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848" w:rsidRPr="00D74747" w:rsidRDefault="00C32848" w:rsidP="00C32848">
      <w:pPr>
        <w:pStyle w:val="a3"/>
        <w:jc w:val="center"/>
        <w:rPr>
          <w:rFonts w:ascii="Times New Roman" w:hAnsi="Times New Roman" w:cs="Times New Roman"/>
          <w:b/>
          <w:sz w:val="24"/>
          <w:szCs w:val="24"/>
        </w:rPr>
      </w:pPr>
      <w:r w:rsidRPr="00D74747">
        <w:rPr>
          <w:rFonts w:ascii="Times New Roman" w:hAnsi="Times New Roman" w:cs="Times New Roman"/>
          <w:b/>
          <w:sz w:val="24"/>
          <w:szCs w:val="24"/>
        </w:rPr>
        <w:t xml:space="preserve">Аннотация к рабочей программе </w:t>
      </w:r>
    </w:p>
    <w:p w:rsidR="00C32848" w:rsidRPr="00D74747" w:rsidRDefault="00C32848" w:rsidP="00C32848">
      <w:pPr>
        <w:pStyle w:val="a3"/>
        <w:jc w:val="center"/>
        <w:rPr>
          <w:rFonts w:ascii="Times New Roman" w:hAnsi="Times New Roman" w:cs="Times New Roman"/>
          <w:b/>
          <w:sz w:val="24"/>
          <w:szCs w:val="24"/>
        </w:rPr>
      </w:pPr>
      <w:r w:rsidRPr="00D74747">
        <w:rPr>
          <w:rFonts w:ascii="Times New Roman" w:hAnsi="Times New Roman" w:cs="Times New Roman"/>
          <w:b/>
          <w:sz w:val="24"/>
          <w:szCs w:val="24"/>
        </w:rPr>
        <w:t xml:space="preserve">по предмету </w:t>
      </w:r>
      <w:r w:rsidR="00D07990">
        <w:rPr>
          <w:rFonts w:ascii="Times New Roman" w:hAnsi="Times New Roman" w:cs="Times New Roman"/>
          <w:b/>
          <w:sz w:val="24"/>
          <w:szCs w:val="24"/>
        </w:rPr>
        <w:t>Право</w:t>
      </w:r>
      <w:r w:rsidRPr="00D74747">
        <w:rPr>
          <w:rFonts w:ascii="Times New Roman" w:hAnsi="Times New Roman" w:cs="Times New Roman"/>
          <w:b/>
          <w:sz w:val="24"/>
          <w:szCs w:val="24"/>
        </w:rPr>
        <w:t xml:space="preserve"> (10-11 </w:t>
      </w:r>
      <w:proofErr w:type="spellStart"/>
      <w:r w:rsidRPr="00D74747">
        <w:rPr>
          <w:rFonts w:ascii="Times New Roman" w:hAnsi="Times New Roman" w:cs="Times New Roman"/>
          <w:b/>
          <w:sz w:val="24"/>
          <w:szCs w:val="24"/>
        </w:rPr>
        <w:t>кл</w:t>
      </w:r>
      <w:proofErr w:type="spellEnd"/>
      <w:r w:rsidRPr="00D74747">
        <w:rPr>
          <w:rFonts w:ascii="Times New Roman" w:hAnsi="Times New Roman" w:cs="Times New Roman"/>
          <w:b/>
          <w:sz w:val="24"/>
          <w:szCs w:val="24"/>
        </w:rPr>
        <w:t>)</w:t>
      </w:r>
    </w:p>
    <w:p w:rsidR="00C32848" w:rsidRPr="00F71E16" w:rsidRDefault="00C32848" w:rsidP="00C32848">
      <w:pPr>
        <w:pStyle w:val="a3"/>
        <w:jc w:val="center"/>
        <w:rPr>
          <w:rFonts w:ascii="Times New Roman" w:hAnsi="Times New Roman" w:cs="Times New Roman"/>
          <w:sz w:val="24"/>
          <w:szCs w:val="24"/>
        </w:rPr>
      </w:pPr>
    </w:p>
    <w:tbl>
      <w:tblPr>
        <w:tblStyle w:val="a4"/>
        <w:tblW w:w="4974" w:type="pct"/>
        <w:tblLook w:val="04A0"/>
      </w:tblPr>
      <w:tblGrid>
        <w:gridCol w:w="457"/>
        <w:gridCol w:w="2001"/>
        <w:gridCol w:w="7063"/>
      </w:tblGrid>
      <w:tr w:rsidR="00C32848" w:rsidRPr="00F71E16" w:rsidTr="00290C09">
        <w:tc>
          <w:tcPr>
            <w:tcW w:w="240" w:type="pct"/>
          </w:tcPr>
          <w:p w:rsidR="00C32848" w:rsidRPr="00F71E16" w:rsidRDefault="00C32848" w:rsidP="00290C09">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1051" w:type="pct"/>
          </w:tcPr>
          <w:p w:rsidR="00C32848" w:rsidRPr="00F71E16" w:rsidRDefault="00C32848" w:rsidP="00290C09">
            <w:pPr>
              <w:autoSpaceDE w:val="0"/>
              <w:autoSpaceDN w:val="0"/>
              <w:adjustRightInd w:val="0"/>
              <w:jc w:val="both"/>
              <w:rPr>
                <w:rFonts w:ascii="Times New Roman" w:hAnsi="Times New Roman" w:cs="Times New Roman"/>
                <w:bCs/>
                <w:sz w:val="24"/>
                <w:szCs w:val="24"/>
              </w:rPr>
            </w:pPr>
            <w:r w:rsidRPr="00F71E16">
              <w:rPr>
                <w:rFonts w:ascii="Times New Roman" w:hAnsi="Times New Roman" w:cs="Times New Roman"/>
                <w:bCs/>
                <w:sz w:val="24"/>
                <w:szCs w:val="24"/>
              </w:rPr>
              <w:t xml:space="preserve">Учитель </w:t>
            </w:r>
          </w:p>
        </w:tc>
        <w:tc>
          <w:tcPr>
            <w:tcW w:w="3709" w:type="pct"/>
          </w:tcPr>
          <w:p w:rsidR="00C32848" w:rsidRPr="00F71E16" w:rsidRDefault="00C32848" w:rsidP="00290C09">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Будаева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Мидыгма</w:t>
            </w:r>
            <w:proofErr w:type="spellEnd"/>
            <w:r>
              <w:rPr>
                <w:rFonts w:ascii="Times New Roman" w:hAnsi="Times New Roman" w:cs="Times New Roman"/>
                <w:sz w:val="24"/>
                <w:szCs w:val="24"/>
              </w:rPr>
              <w:t xml:space="preserve"> Михайловна </w:t>
            </w:r>
          </w:p>
        </w:tc>
      </w:tr>
      <w:tr w:rsidR="00C32848" w:rsidRPr="00F71E16" w:rsidTr="00290C09">
        <w:tc>
          <w:tcPr>
            <w:tcW w:w="240" w:type="pct"/>
          </w:tcPr>
          <w:p w:rsidR="00C32848" w:rsidRPr="00F71E16" w:rsidRDefault="00C32848" w:rsidP="00290C09">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w:t>
            </w:r>
          </w:p>
        </w:tc>
        <w:tc>
          <w:tcPr>
            <w:tcW w:w="1051" w:type="pct"/>
          </w:tcPr>
          <w:p w:rsidR="00C32848" w:rsidRPr="00F71E16" w:rsidRDefault="00C32848" w:rsidP="00290C09">
            <w:pPr>
              <w:autoSpaceDE w:val="0"/>
              <w:autoSpaceDN w:val="0"/>
              <w:adjustRightInd w:val="0"/>
              <w:jc w:val="both"/>
              <w:rPr>
                <w:rFonts w:ascii="Times New Roman" w:hAnsi="Times New Roman" w:cs="Times New Roman"/>
                <w:bCs/>
                <w:sz w:val="24"/>
                <w:szCs w:val="24"/>
              </w:rPr>
            </w:pPr>
            <w:r w:rsidRPr="00F71E16">
              <w:rPr>
                <w:rFonts w:ascii="Times New Roman" w:hAnsi="Times New Roman" w:cs="Times New Roman"/>
                <w:bCs/>
                <w:sz w:val="24"/>
                <w:szCs w:val="24"/>
              </w:rPr>
              <w:t>Класс:</w:t>
            </w:r>
          </w:p>
        </w:tc>
        <w:tc>
          <w:tcPr>
            <w:tcW w:w="3709" w:type="pct"/>
          </w:tcPr>
          <w:p w:rsidR="00C32848" w:rsidRPr="00F71E16" w:rsidRDefault="00C32848" w:rsidP="00290C09">
            <w:pPr>
              <w:pStyle w:val="a3"/>
              <w:jc w:val="both"/>
              <w:rPr>
                <w:rFonts w:ascii="Times New Roman" w:hAnsi="Times New Roman" w:cs="Times New Roman"/>
                <w:sz w:val="24"/>
                <w:szCs w:val="24"/>
              </w:rPr>
            </w:pPr>
            <w:r>
              <w:rPr>
                <w:rFonts w:ascii="Times New Roman" w:hAnsi="Times New Roman" w:cs="Times New Roman"/>
                <w:sz w:val="24"/>
                <w:szCs w:val="24"/>
              </w:rPr>
              <w:t>10-11</w:t>
            </w:r>
          </w:p>
        </w:tc>
      </w:tr>
      <w:tr w:rsidR="00C32848" w:rsidRPr="00F71E16" w:rsidTr="00290C09">
        <w:tc>
          <w:tcPr>
            <w:tcW w:w="240" w:type="pct"/>
          </w:tcPr>
          <w:p w:rsidR="00C32848" w:rsidRPr="00F71E16" w:rsidRDefault="00C32848" w:rsidP="00290C09">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w:t>
            </w:r>
          </w:p>
        </w:tc>
        <w:tc>
          <w:tcPr>
            <w:tcW w:w="1051" w:type="pct"/>
          </w:tcPr>
          <w:p w:rsidR="00C32848" w:rsidRDefault="00C32848" w:rsidP="00290C09">
            <w:pPr>
              <w:autoSpaceDE w:val="0"/>
              <w:autoSpaceDN w:val="0"/>
              <w:adjustRightInd w:val="0"/>
              <w:jc w:val="both"/>
              <w:rPr>
                <w:rFonts w:ascii="Times New Roman" w:hAnsi="Times New Roman" w:cs="Times New Roman"/>
                <w:bCs/>
                <w:sz w:val="24"/>
                <w:szCs w:val="24"/>
              </w:rPr>
            </w:pPr>
            <w:r w:rsidRPr="00F71E16">
              <w:rPr>
                <w:rFonts w:ascii="Times New Roman" w:hAnsi="Times New Roman" w:cs="Times New Roman"/>
                <w:bCs/>
                <w:sz w:val="24"/>
                <w:szCs w:val="24"/>
              </w:rPr>
              <w:t xml:space="preserve">Реализуемый </w:t>
            </w:r>
            <w:proofErr w:type="spellStart"/>
            <w:r w:rsidRPr="00F71E16">
              <w:rPr>
                <w:rFonts w:ascii="Times New Roman" w:hAnsi="Times New Roman" w:cs="Times New Roman"/>
                <w:bCs/>
                <w:sz w:val="24"/>
                <w:szCs w:val="24"/>
              </w:rPr>
              <w:t>УМК</w:t>
            </w:r>
            <w:proofErr w:type="spellEnd"/>
            <w:r w:rsidRPr="00F71E16">
              <w:rPr>
                <w:rFonts w:ascii="Times New Roman" w:hAnsi="Times New Roman" w:cs="Times New Roman"/>
                <w:bCs/>
                <w:sz w:val="24"/>
                <w:szCs w:val="24"/>
              </w:rPr>
              <w:t>:</w:t>
            </w:r>
          </w:p>
          <w:p w:rsidR="00C32848" w:rsidRPr="00F71E16" w:rsidRDefault="00C32848" w:rsidP="00290C09">
            <w:pPr>
              <w:autoSpaceDE w:val="0"/>
              <w:autoSpaceDN w:val="0"/>
              <w:adjustRightInd w:val="0"/>
              <w:jc w:val="both"/>
              <w:rPr>
                <w:rFonts w:ascii="Times New Roman" w:hAnsi="Times New Roman" w:cs="Times New Roman"/>
                <w:bCs/>
                <w:sz w:val="24"/>
                <w:szCs w:val="24"/>
              </w:rPr>
            </w:pPr>
          </w:p>
        </w:tc>
        <w:tc>
          <w:tcPr>
            <w:tcW w:w="3709" w:type="pct"/>
          </w:tcPr>
          <w:p w:rsidR="008E43C0" w:rsidRPr="00FF75DB" w:rsidRDefault="008E43C0" w:rsidP="008E43C0">
            <w:pPr>
              <w:pStyle w:val="a6"/>
              <w:numPr>
                <w:ilvl w:val="0"/>
                <w:numId w:val="10"/>
              </w:numPr>
              <w:shd w:val="clear" w:color="auto" w:fill="FFFFFF"/>
              <w:ind w:left="0" w:firstLine="0"/>
              <w:rPr>
                <w:bCs w:val="0"/>
                <w:color w:val="auto"/>
                <w:sz w:val="24"/>
                <w:szCs w:val="24"/>
              </w:rPr>
            </w:pPr>
            <w:r w:rsidRPr="00FF75DB">
              <w:rPr>
                <w:bCs w:val="0"/>
                <w:color w:val="auto"/>
                <w:sz w:val="24"/>
                <w:szCs w:val="24"/>
              </w:rPr>
              <w:t>Певцова Е.А. Право. Основы правовой культуры. 10 класс: В 2 ч. Допущено Министерством образования и науки РФ.2014;</w:t>
            </w:r>
          </w:p>
          <w:p w:rsidR="008E43C0" w:rsidRPr="00FF75DB" w:rsidRDefault="008E43C0" w:rsidP="008E43C0">
            <w:pPr>
              <w:pStyle w:val="a6"/>
              <w:numPr>
                <w:ilvl w:val="0"/>
                <w:numId w:val="10"/>
              </w:numPr>
              <w:shd w:val="clear" w:color="auto" w:fill="FFFFFF"/>
              <w:ind w:left="0" w:firstLine="0"/>
              <w:rPr>
                <w:bCs w:val="0"/>
                <w:color w:val="auto"/>
                <w:sz w:val="24"/>
                <w:szCs w:val="24"/>
              </w:rPr>
            </w:pPr>
            <w:r w:rsidRPr="00FF75DB">
              <w:rPr>
                <w:bCs w:val="0"/>
                <w:color w:val="auto"/>
                <w:sz w:val="24"/>
                <w:szCs w:val="24"/>
              </w:rPr>
              <w:t>Певцова Е.А. Право. Основы правовой культуры. 11 класс: В 2 ч. Допущено Министерством образования и науки РФ.2014;</w:t>
            </w:r>
          </w:p>
          <w:p w:rsidR="008E43C0" w:rsidRPr="00FF75DB" w:rsidRDefault="008E43C0" w:rsidP="008E43C0">
            <w:pPr>
              <w:pStyle w:val="a6"/>
              <w:numPr>
                <w:ilvl w:val="0"/>
                <w:numId w:val="10"/>
              </w:numPr>
              <w:shd w:val="clear" w:color="auto" w:fill="FFFFFF"/>
              <w:ind w:left="0" w:firstLine="0"/>
              <w:rPr>
                <w:bCs w:val="0"/>
                <w:color w:val="auto"/>
                <w:sz w:val="24"/>
                <w:szCs w:val="24"/>
              </w:rPr>
            </w:pPr>
            <w:r w:rsidRPr="00FF75DB">
              <w:rPr>
                <w:bCs w:val="0"/>
                <w:color w:val="auto"/>
                <w:sz w:val="24"/>
                <w:szCs w:val="24"/>
              </w:rPr>
              <w:t xml:space="preserve">Певцова Е.А. </w:t>
            </w:r>
            <w:proofErr w:type="spellStart"/>
            <w:r w:rsidRPr="00FF75DB">
              <w:rPr>
                <w:bCs w:val="0"/>
                <w:color w:val="auto"/>
                <w:sz w:val="24"/>
                <w:szCs w:val="24"/>
              </w:rPr>
              <w:t>Козленко</w:t>
            </w:r>
            <w:proofErr w:type="spellEnd"/>
            <w:r w:rsidRPr="00FF75DB">
              <w:rPr>
                <w:bCs w:val="0"/>
                <w:color w:val="auto"/>
                <w:sz w:val="24"/>
                <w:szCs w:val="24"/>
              </w:rPr>
              <w:t xml:space="preserve"> И.В.. «</w:t>
            </w:r>
            <w:proofErr w:type="spellStart"/>
            <w:r w:rsidRPr="00FF75DB">
              <w:rPr>
                <w:bCs w:val="0"/>
                <w:color w:val="auto"/>
                <w:sz w:val="24"/>
                <w:szCs w:val="24"/>
              </w:rPr>
              <w:t>ПРАВО</w:t>
            </w:r>
            <w:proofErr w:type="gramStart"/>
            <w:r w:rsidRPr="00FF75DB">
              <w:rPr>
                <w:bCs w:val="0"/>
                <w:color w:val="auto"/>
                <w:sz w:val="24"/>
                <w:szCs w:val="24"/>
              </w:rPr>
              <w:t>.О</w:t>
            </w:r>
            <w:proofErr w:type="gramEnd"/>
            <w:r w:rsidRPr="00FF75DB">
              <w:rPr>
                <w:bCs w:val="0"/>
                <w:color w:val="auto"/>
                <w:sz w:val="24"/>
                <w:szCs w:val="24"/>
              </w:rPr>
              <w:t>сновы</w:t>
            </w:r>
            <w:proofErr w:type="spellEnd"/>
            <w:r w:rsidRPr="00FF75DB">
              <w:rPr>
                <w:bCs w:val="0"/>
                <w:color w:val="auto"/>
                <w:sz w:val="24"/>
                <w:szCs w:val="24"/>
              </w:rPr>
              <w:t xml:space="preserve"> правовой культуры»Программа курса для 10—11 классов общеобразовательных учреждений; М;«Русское слово»; 2012;</w:t>
            </w:r>
          </w:p>
          <w:p w:rsidR="008E43C0" w:rsidRPr="00FF75DB" w:rsidRDefault="008E43C0" w:rsidP="008E43C0">
            <w:pPr>
              <w:pStyle w:val="a6"/>
              <w:numPr>
                <w:ilvl w:val="0"/>
                <w:numId w:val="10"/>
              </w:numPr>
              <w:shd w:val="clear" w:color="auto" w:fill="FFFFFF"/>
              <w:ind w:left="0" w:firstLine="0"/>
              <w:rPr>
                <w:bCs w:val="0"/>
                <w:color w:val="auto"/>
                <w:sz w:val="24"/>
                <w:szCs w:val="24"/>
              </w:rPr>
            </w:pPr>
            <w:r w:rsidRPr="00FF75DB">
              <w:rPr>
                <w:bCs w:val="0"/>
                <w:color w:val="auto"/>
                <w:sz w:val="24"/>
                <w:szCs w:val="24"/>
              </w:rPr>
              <w:t>Кожин Ю.А.Практикум по праву: К учебнику Е.А. Певцовой «Право. Ос</w:t>
            </w:r>
            <w:r w:rsidRPr="00FF75DB">
              <w:rPr>
                <w:bCs w:val="0"/>
                <w:color w:val="auto"/>
                <w:sz w:val="24"/>
                <w:szCs w:val="24"/>
              </w:rPr>
              <w:softHyphen/>
              <w:t>новы правовой культуры». Для 10 класса общеобразовательных учреждений. — М.: ООО «</w:t>
            </w:r>
            <w:proofErr w:type="spellStart"/>
            <w:r w:rsidRPr="00FF75DB">
              <w:rPr>
                <w:bCs w:val="0"/>
                <w:color w:val="auto"/>
                <w:sz w:val="24"/>
                <w:szCs w:val="24"/>
              </w:rPr>
              <w:t>ТИД</w:t>
            </w:r>
            <w:proofErr w:type="spellEnd"/>
            <w:r w:rsidRPr="00FF75DB">
              <w:rPr>
                <w:bCs w:val="0"/>
                <w:color w:val="auto"/>
                <w:sz w:val="24"/>
                <w:szCs w:val="24"/>
              </w:rPr>
              <w:t xml:space="preserve"> «Русское слово — </w:t>
            </w:r>
            <w:proofErr w:type="spellStart"/>
            <w:r w:rsidRPr="00FF75DB">
              <w:rPr>
                <w:bCs w:val="0"/>
                <w:color w:val="auto"/>
                <w:sz w:val="24"/>
                <w:szCs w:val="24"/>
              </w:rPr>
              <w:t>PC</w:t>
            </w:r>
            <w:proofErr w:type="spellEnd"/>
            <w:r w:rsidRPr="00FF75DB">
              <w:rPr>
                <w:bCs w:val="0"/>
                <w:color w:val="auto"/>
                <w:sz w:val="24"/>
                <w:szCs w:val="24"/>
              </w:rPr>
              <w:t>», 2007.</w:t>
            </w:r>
          </w:p>
          <w:p w:rsidR="008E43C0" w:rsidRPr="00FF75DB" w:rsidRDefault="008E43C0" w:rsidP="008E43C0">
            <w:pPr>
              <w:pStyle w:val="a6"/>
              <w:numPr>
                <w:ilvl w:val="0"/>
                <w:numId w:val="10"/>
              </w:numPr>
              <w:shd w:val="clear" w:color="auto" w:fill="FFFFFF"/>
              <w:ind w:left="0" w:firstLine="0"/>
              <w:rPr>
                <w:bCs w:val="0"/>
                <w:color w:val="auto"/>
                <w:sz w:val="24"/>
                <w:szCs w:val="24"/>
              </w:rPr>
            </w:pPr>
            <w:r w:rsidRPr="00FF75DB">
              <w:rPr>
                <w:bCs w:val="0"/>
                <w:color w:val="auto"/>
                <w:sz w:val="24"/>
                <w:szCs w:val="24"/>
              </w:rPr>
              <w:t>Кожин Ю.А.Практикум по праву: К учебнику Е.А. Певцовой «Право. Ос</w:t>
            </w:r>
            <w:r w:rsidRPr="00FF75DB">
              <w:rPr>
                <w:bCs w:val="0"/>
                <w:color w:val="auto"/>
                <w:sz w:val="24"/>
                <w:szCs w:val="24"/>
              </w:rPr>
              <w:softHyphen/>
              <w:t>новы правовой культуры». Для 11 класса общеобразовательных учреждений. — М.: ООО «</w:t>
            </w:r>
            <w:proofErr w:type="spellStart"/>
            <w:r w:rsidRPr="00FF75DB">
              <w:rPr>
                <w:bCs w:val="0"/>
                <w:color w:val="auto"/>
                <w:sz w:val="24"/>
                <w:szCs w:val="24"/>
              </w:rPr>
              <w:t>ТИД</w:t>
            </w:r>
            <w:proofErr w:type="spellEnd"/>
            <w:r w:rsidRPr="00FF75DB">
              <w:rPr>
                <w:bCs w:val="0"/>
                <w:color w:val="auto"/>
                <w:sz w:val="24"/>
                <w:szCs w:val="24"/>
              </w:rPr>
              <w:t xml:space="preserve"> «Русское слово — </w:t>
            </w:r>
            <w:proofErr w:type="spellStart"/>
            <w:r w:rsidRPr="00FF75DB">
              <w:rPr>
                <w:bCs w:val="0"/>
                <w:color w:val="auto"/>
                <w:sz w:val="24"/>
                <w:szCs w:val="24"/>
              </w:rPr>
              <w:t>PC</w:t>
            </w:r>
            <w:proofErr w:type="spellEnd"/>
            <w:r w:rsidRPr="00FF75DB">
              <w:rPr>
                <w:bCs w:val="0"/>
                <w:color w:val="auto"/>
                <w:sz w:val="24"/>
                <w:szCs w:val="24"/>
              </w:rPr>
              <w:t>», 2007.</w:t>
            </w:r>
          </w:p>
          <w:p w:rsidR="008E43C0" w:rsidRPr="00FF75DB" w:rsidRDefault="008E43C0" w:rsidP="008E43C0">
            <w:pPr>
              <w:pStyle w:val="a6"/>
              <w:numPr>
                <w:ilvl w:val="0"/>
                <w:numId w:val="10"/>
              </w:numPr>
              <w:shd w:val="clear" w:color="auto" w:fill="FFFFFF"/>
              <w:ind w:left="0" w:firstLine="0"/>
              <w:rPr>
                <w:bCs w:val="0"/>
                <w:color w:val="auto"/>
                <w:sz w:val="24"/>
                <w:szCs w:val="24"/>
              </w:rPr>
            </w:pPr>
            <w:r w:rsidRPr="00FF75DB">
              <w:rPr>
                <w:bCs w:val="0"/>
                <w:color w:val="auto"/>
                <w:sz w:val="24"/>
                <w:szCs w:val="24"/>
              </w:rPr>
              <w:t xml:space="preserve">Болотина Т.В., Певцова Е.А., </w:t>
            </w:r>
            <w:proofErr w:type="spellStart"/>
            <w:r w:rsidRPr="00FF75DB">
              <w:rPr>
                <w:bCs w:val="0"/>
                <w:color w:val="auto"/>
                <w:sz w:val="24"/>
                <w:szCs w:val="24"/>
              </w:rPr>
              <w:t>Миков</w:t>
            </w:r>
            <w:proofErr w:type="spellEnd"/>
            <w:r w:rsidRPr="00FF75DB">
              <w:rPr>
                <w:bCs w:val="0"/>
                <w:color w:val="auto"/>
                <w:sz w:val="24"/>
                <w:szCs w:val="24"/>
              </w:rPr>
              <w:t xml:space="preserve"> П.В., Суслов А.Б. «Права человека»10—11 класс, методическое пособие для учителя, М, «Русское слово» 2008;</w:t>
            </w:r>
          </w:p>
          <w:p w:rsidR="00C32848" w:rsidRPr="008E43C0" w:rsidRDefault="008E43C0" w:rsidP="008E43C0">
            <w:pPr>
              <w:pStyle w:val="a6"/>
              <w:numPr>
                <w:ilvl w:val="0"/>
                <w:numId w:val="10"/>
              </w:numPr>
              <w:shd w:val="clear" w:color="auto" w:fill="FFFFFF"/>
              <w:ind w:left="0" w:firstLine="0"/>
              <w:rPr>
                <w:bCs w:val="0"/>
                <w:color w:val="auto"/>
                <w:sz w:val="24"/>
                <w:szCs w:val="24"/>
              </w:rPr>
            </w:pPr>
            <w:r w:rsidRPr="00FF75DB">
              <w:rPr>
                <w:bCs w:val="0"/>
                <w:color w:val="auto"/>
                <w:sz w:val="24"/>
                <w:szCs w:val="24"/>
              </w:rPr>
              <w:t xml:space="preserve">Информационно-методические материалы по использованию </w:t>
            </w:r>
            <w:proofErr w:type="spellStart"/>
            <w:r w:rsidRPr="00FF75DB">
              <w:rPr>
                <w:bCs w:val="0"/>
                <w:color w:val="auto"/>
                <w:sz w:val="24"/>
                <w:szCs w:val="24"/>
              </w:rPr>
              <w:t>УМК</w:t>
            </w:r>
            <w:proofErr w:type="spellEnd"/>
            <w:r w:rsidRPr="00FF75DB">
              <w:rPr>
                <w:bCs w:val="0"/>
                <w:color w:val="auto"/>
                <w:sz w:val="24"/>
                <w:szCs w:val="24"/>
              </w:rPr>
              <w:t xml:space="preserve"> «ПРАВО. ОСНОВЫ ПРАВОВОЙ КУЛЬТУРЫ» издательства «РУССКОЕ СЛОВО» </w:t>
            </w:r>
            <w:proofErr w:type="gramStart"/>
            <w:r w:rsidRPr="00FF75DB">
              <w:rPr>
                <w:bCs w:val="0"/>
                <w:color w:val="auto"/>
                <w:sz w:val="24"/>
                <w:szCs w:val="24"/>
              </w:rPr>
              <w:t>;М</w:t>
            </w:r>
            <w:proofErr w:type="gramEnd"/>
            <w:r w:rsidRPr="00FF75DB">
              <w:rPr>
                <w:bCs w:val="0"/>
                <w:color w:val="auto"/>
                <w:sz w:val="24"/>
                <w:szCs w:val="24"/>
              </w:rPr>
              <w:t>; «Русское слово» ; 2008.</w:t>
            </w:r>
          </w:p>
        </w:tc>
      </w:tr>
      <w:tr w:rsidR="00C32848" w:rsidRPr="00F71E16" w:rsidTr="00290C09">
        <w:tc>
          <w:tcPr>
            <w:tcW w:w="240" w:type="pct"/>
          </w:tcPr>
          <w:p w:rsidR="00C32848" w:rsidRPr="00F71E16" w:rsidRDefault="00C32848" w:rsidP="00290C09">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w:t>
            </w:r>
          </w:p>
        </w:tc>
        <w:tc>
          <w:tcPr>
            <w:tcW w:w="1051" w:type="pct"/>
          </w:tcPr>
          <w:p w:rsidR="00C32848" w:rsidRPr="00F71E16" w:rsidRDefault="00C32848" w:rsidP="00290C09">
            <w:pPr>
              <w:autoSpaceDE w:val="0"/>
              <w:autoSpaceDN w:val="0"/>
              <w:adjustRightInd w:val="0"/>
              <w:jc w:val="both"/>
              <w:rPr>
                <w:rFonts w:ascii="Times New Roman" w:hAnsi="Times New Roman" w:cs="Times New Roman"/>
                <w:bCs/>
                <w:sz w:val="24"/>
                <w:szCs w:val="24"/>
              </w:rPr>
            </w:pPr>
            <w:r w:rsidRPr="00F71E16">
              <w:rPr>
                <w:rFonts w:ascii="Times New Roman" w:hAnsi="Times New Roman" w:cs="Times New Roman"/>
                <w:bCs/>
                <w:sz w:val="24"/>
                <w:szCs w:val="24"/>
              </w:rPr>
              <w:t xml:space="preserve">Авторы учебника: </w:t>
            </w:r>
          </w:p>
        </w:tc>
        <w:tc>
          <w:tcPr>
            <w:tcW w:w="3709" w:type="pct"/>
          </w:tcPr>
          <w:p w:rsidR="00C32848" w:rsidRPr="00D07990" w:rsidRDefault="00D07990" w:rsidP="00290C09">
            <w:pPr>
              <w:pStyle w:val="a3"/>
              <w:jc w:val="both"/>
              <w:rPr>
                <w:rFonts w:ascii="Times New Roman" w:hAnsi="Times New Roman" w:cs="Times New Roman"/>
                <w:sz w:val="24"/>
                <w:szCs w:val="24"/>
              </w:rPr>
            </w:pPr>
            <w:r w:rsidRPr="00D07990">
              <w:rPr>
                <w:rFonts w:ascii="Times New Roman" w:hAnsi="Times New Roman" w:cs="Times New Roman"/>
                <w:sz w:val="24"/>
                <w:szCs w:val="24"/>
              </w:rPr>
              <w:t>Певцова Е.А.</w:t>
            </w:r>
          </w:p>
        </w:tc>
      </w:tr>
      <w:tr w:rsidR="00C32848" w:rsidRPr="00F71E16" w:rsidTr="00290C09">
        <w:tc>
          <w:tcPr>
            <w:tcW w:w="240" w:type="pct"/>
          </w:tcPr>
          <w:p w:rsidR="00C32848" w:rsidRPr="00F71E16" w:rsidRDefault="00C32848" w:rsidP="00290C09">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5</w:t>
            </w:r>
          </w:p>
        </w:tc>
        <w:tc>
          <w:tcPr>
            <w:tcW w:w="1051" w:type="pct"/>
          </w:tcPr>
          <w:p w:rsidR="00C32848" w:rsidRPr="00F71E16" w:rsidRDefault="00C32848" w:rsidP="00290C09">
            <w:pPr>
              <w:autoSpaceDE w:val="0"/>
              <w:autoSpaceDN w:val="0"/>
              <w:adjustRightInd w:val="0"/>
              <w:jc w:val="both"/>
              <w:rPr>
                <w:rFonts w:ascii="Times New Roman" w:hAnsi="Times New Roman" w:cs="Times New Roman"/>
                <w:bCs/>
                <w:sz w:val="24"/>
                <w:szCs w:val="24"/>
              </w:rPr>
            </w:pPr>
            <w:r w:rsidRPr="00F71E16">
              <w:rPr>
                <w:rFonts w:ascii="Times New Roman" w:hAnsi="Times New Roman" w:cs="Times New Roman"/>
                <w:bCs/>
                <w:sz w:val="24"/>
                <w:szCs w:val="24"/>
              </w:rPr>
              <w:t>Сроки реализации программы:</w:t>
            </w:r>
          </w:p>
        </w:tc>
        <w:tc>
          <w:tcPr>
            <w:tcW w:w="3709" w:type="pct"/>
          </w:tcPr>
          <w:p w:rsidR="00C32848" w:rsidRPr="00F71E16" w:rsidRDefault="00C32848" w:rsidP="00290C09">
            <w:pPr>
              <w:pStyle w:val="a3"/>
              <w:rPr>
                <w:rFonts w:ascii="Times New Roman" w:hAnsi="Times New Roman" w:cs="Times New Roman"/>
                <w:sz w:val="24"/>
                <w:szCs w:val="24"/>
              </w:rPr>
            </w:pPr>
            <w:r>
              <w:rPr>
                <w:rFonts w:ascii="Times New Roman" w:hAnsi="Times New Roman" w:cs="Times New Roman"/>
                <w:sz w:val="24"/>
                <w:szCs w:val="24"/>
              </w:rPr>
              <w:t xml:space="preserve">2020-2021 </w:t>
            </w:r>
            <w:proofErr w:type="spellStart"/>
            <w:r>
              <w:rPr>
                <w:rFonts w:ascii="Times New Roman" w:hAnsi="Times New Roman" w:cs="Times New Roman"/>
                <w:sz w:val="24"/>
                <w:szCs w:val="24"/>
              </w:rPr>
              <w:t>уч</w:t>
            </w:r>
            <w:proofErr w:type="gramStart"/>
            <w:r>
              <w:rPr>
                <w:rFonts w:ascii="Times New Roman" w:hAnsi="Times New Roman" w:cs="Times New Roman"/>
                <w:sz w:val="24"/>
                <w:szCs w:val="24"/>
              </w:rPr>
              <w:t>.г</w:t>
            </w:r>
            <w:proofErr w:type="spellEnd"/>
            <w:proofErr w:type="gramEnd"/>
          </w:p>
          <w:p w:rsidR="00C32848" w:rsidRPr="00F71E16" w:rsidRDefault="00C32848" w:rsidP="00290C09">
            <w:pPr>
              <w:pStyle w:val="a3"/>
              <w:jc w:val="both"/>
              <w:rPr>
                <w:rFonts w:ascii="Times New Roman" w:hAnsi="Times New Roman" w:cs="Times New Roman"/>
                <w:sz w:val="24"/>
                <w:szCs w:val="24"/>
              </w:rPr>
            </w:pPr>
          </w:p>
        </w:tc>
      </w:tr>
      <w:tr w:rsidR="00C32848" w:rsidRPr="00F71E16" w:rsidTr="00290C09">
        <w:tc>
          <w:tcPr>
            <w:tcW w:w="240" w:type="pct"/>
          </w:tcPr>
          <w:p w:rsidR="00C32848" w:rsidRPr="00F71E16" w:rsidRDefault="00C32848" w:rsidP="00290C09">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6</w:t>
            </w:r>
          </w:p>
        </w:tc>
        <w:tc>
          <w:tcPr>
            <w:tcW w:w="1051" w:type="pct"/>
          </w:tcPr>
          <w:p w:rsidR="00C32848" w:rsidRPr="00F71E16" w:rsidRDefault="00C32848" w:rsidP="00290C09">
            <w:pPr>
              <w:autoSpaceDE w:val="0"/>
              <w:autoSpaceDN w:val="0"/>
              <w:adjustRightInd w:val="0"/>
              <w:jc w:val="both"/>
              <w:rPr>
                <w:rFonts w:ascii="Times New Roman" w:hAnsi="Times New Roman" w:cs="Times New Roman"/>
                <w:bCs/>
                <w:sz w:val="24"/>
                <w:szCs w:val="24"/>
              </w:rPr>
            </w:pPr>
            <w:r w:rsidRPr="00F71E16">
              <w:rPr>
                <w:rFonts w:ascii="Times New Roman" w:hAnsi="Times New Roman" w:cs="Times New Roman"/>
                <w:bCs/>
                <w:sz w:val="24"/>
                <w:szCs w:val="24"/>
              </w:rPr>
              <w:t>Нормативно – правовая база для разработки программы</w:t>
            </w:r>
          </w:p>
        </w:tc>
        <w:tc>
          <w:tcPr>
            <w:tcW w:w="3709" w:type="pct"/>
          </w:tcPr>
          <w:p w:rsidR="00D07990" w:rsidRPr="00FF75DB" w:rsidRDefault="00D07990" w:rsidP="00D07990">
            <w:pPr>
              <w:pStyle w:val="a5"/>
              <w:numPr>
                <w:ilvl w:val="0"/>
                <w:numId w:val="8"/>
              </w:numPr>
              <w:shd w:val="clear" w:color="auto" w:fill="FFFFFF"/>
              <w:tabs>
                <w:tab w:val="left" w:pos="993"/>
              </w:tabs>
              <w:spacing w:before="0" w:beforeAutospacing="0" w:after="0" w:afterAutospacing="0"/>
              <w:ind w:left="0" w:right="57" w:firstLine="0"/>
              <w:jc w:val="both"/>
              <w:rPr>
                <w:spacing w:val="-3"/>
              </w:rPr>
            </w:pPr>
            <w:r w:rsidRPr="00FF75DB">
              <w:t xml:space="preserve">Федеральный закон Российской Федерации от 29 декабря 2012 г. № 273 - Ф3 «Об образовании в Российской Федерации» (с дополнениями и изменениями); утвержденным приказом </w:t>
            </w:r>
            <w:proofErr w:type="spellStart"/>
            <w:r w:rsidRPr="00FF75DB">
              <w:t>Минобрнауки</w:t>
            </w:r>
            <w:proofErr w:type="spellEnd"/>
            <w:r w:rsidRPr="00FF75DB">
              <w:t xml:space="preserve"> РФ от 17.12.2010г. №1897 (в ред. Приказа </w:t>
            </w:r>
            <w:proofErr w:type="spellStart"/>
            <w:r w:rsidRPr="00FF75DB">
              <w:t>Минобрнауки</w:t>
            </w:r>
            <w:proofErr w:type="spellEnd"/>
            <w:r w:rsidRPr="00FF75DB">
              <w:t xml:space="preserve"> РФ от 29.12.2014 №1644);</w:t>
            </w:r>
          </w:p>
          <w:p w:rsidR="00D07990" w:rsidRPr="00FF75DB" w:rsidRDefault="00D07990" w:rsidP="00D07990">
            <w:pPr>
              <w:pStyle w:val="a5"/>
              <w:numPr>
                <w:ilvl w:val="0"/>
                <w:numId w:val="8"/>
              </w:numPr>
              <w:shd w:val="clear" w:color="auto" w:fill="FFFFFF"/>
              <w:tabs>
                <w:tab w:val="left" w:pos="993"/>
              </w:tabs>
              <w:spacing w:before="0" w:beforeAutospacing="0" w:after="0" w:afterAutospacing="0"/>
              <w:ind w:left="0" w:right="57" w:firstLine="0"/>
              <w:jc w:val="both"/>
              <w:rPr>
                <w:spacing w:val="-3"/>
              </w:rPr>
            </w:pPr>
            <w:r w:rsidRPr="00FF75DB">
              <w:t xml:space="preserve">Приказ Министерства образования и науки Российской Федерации от 6 октября 2009 г. № 413 «Об утверждении и введении в действие федерального государственного образовательного стандарта среднего общего образования» (в ред. Приказа </w:t>
            </w:r>
            <w:proofErr w:type="spellStart"/>
            <w:r w:rsidRPr="00FF75DB">
              <w:t>Минобрнауки</w:t>
            </w:r>
            <w:proofErr w:type="spellEnd"/>
            <w:r w:rsidRPr="00FF75DB">
              <w:t xml:space="preserve"> России от 29.12.2014 № 1645);</w:t>
            </w:r>
          </w:p>
          <w:p w:rsidR="00D07990" w:rsidRPr="00FF75DB" w:rsidRDefault="00D07990" w:rsidP="00D07990">
            <w:pPr>
              <w:pStyle w:val="a5"/>
              <w:numPr>
                <w:ilvl w:val="0"/>
                <w:numId w:val="8"/>
              </w:numPr>
              <w:shd w:val="clear" w:color="auto" w:fill="FFFFFF"/>
              <w:tabs>
                <w:tab w:val="left" w:pos="993"/>
              </w:tabs>
              <w:spacing w:before="0" w:beforeAutospacing="0" w:after="0" w:afterAutospacing="0"/>
              <w:ind w:left="0" w:right="57" w:firstLine="0"/>
              <w:jc w:val="both"/>
            </w:pPr>
            <w:r w:rsidRPr="00FF75DB">
              <w:t xml:space="preserve">Санитарно-эпидемиологические правила и нормативы </w:t>
            </w:r>
            <w:proofErr w:type="spellStart"/>
            <w:r w:rsidRPr="00FF75DB">
              <w:t>СанПиН</w:t>
            </w:r>
            <w:proofErr w:type="spellEnd"/>
            <w:r w:rsidRPr="00FF75DB">
              <w:t xml:space="preserve">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 регистрационный номер 19993;</w:t>
            </w:r>
          </w:p>
          <w:p w:rsidR="00D07990" w:rsidRPr="00FF75DB" w:rsidRDefault="00D07990" w:rsidP="00D07990">
            <w:pPr>
              <w:pStyle w:val="a5"/>
              <w:numPr>
                <w:ilvl w:val="0"/>
                <w:numId w:val="8"/>
              </w:numPr>
              <w:shd w:val="clear" w:color="auto" w:fill="FFFFFF"/>
              <w:tabs>
                <w:tab w:val="left" w:pos="993"/>
              </w:tabs>
              <w:spacing w:before="0" w:beforeAutospacing="0" w:after="0" w:afterAutospacing="0"/>
              <w:ind w:left="0" w:right="57" w:firstLine="0"/>
              <w:jc w:val="both"/>
              <w:rPr>
                <w:spacing w:val="-3"/>
              </w:rPr>
            </w:pPr>
            <w:r w:rsidRPr="00FF75DB">
              <w:t xml:space="preserve">Приказ Министерства просвещения Российской </w:t>
            </w:r>
            <w:r w:rsidRPr="00FF75DB">
              <w:lastRenderedPageBreak/>
              <w:t xml:space="preserve">Федерации от 22 ноября 2019 г. № 632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w:t>
            </w:r>
            <w:proofErr w:type="spellStart"/>
            <w:r w:rsidRPr="00FF75DB">
              <w:t>прказомМинистества</w:t>
            </w:r>
            <w:proofErr w:type="spellEnd"/>
            <w:r w:rsidRPr="00FF75DB">
              <w:t xml:space="preserve"> просвещения Российской Федерации от 28 декабря 2018г. №345»;</w:t>
            </w:r>
          </w:p>
          <w:p w:rsidR="00C32848" w:rsidRPr="00D07990" w:rsidRDefault="00D07990" w:rsidP="00D07990">
            <w:pPr>
              <w:pStyle w:val="a5"/>
              <w:numPr>
                <w:ilvl w:val="0"/>
                <w:numId w:val="8"/>
              </w:numPr>
              <w:shd w:val="clear" w:color="auto" w:fill="FFFFFF"/>
              <w:tabs>
                <w:tab w:val="left" w:pos="993"/>
              </w:tabs>
              <w:spacing w:before="0" w:beforeAutospacing="0" w:after="0" w:afterAutospacing="0"/>
              <w:ind w:left="0" w:right="57" w:firstLine="0"/>
              <w:jc w:val="both"/>
              <w:rPr>
                <w:spacing w:val="-2"/>
              </w:rPr>
            </w:pPr>
            <w:r w:rsidRPr="00FF75DB">
              <w:rPr>
                <w:spacing w:val="-2"/>
              </w:rPr>
              <w:t xml:space="preserve">Учебный план </w:t>
            </w:r>
            <w:proofErr w:type="spellStart"/>
            <w:r w:rsidRPr="00FF75DB">
              <w:rPr>
                <w:spacing w:val="-2"/>
              </w:rPr>
              <w:t>МАОУ</w:t>
            </w:r>
            <w:proofErr w:type="spellEnd"/>
            <w:r w:rsidRPr="00FF75DB">
              <w:rPr>
                <w:spacing w:val="-2"/>
              </w:rPr>
              <w:t xml:space="preserve"> «Физико-математическая школа №56 г</w:t>
            </w:r>
            <w:proofErr w:type="gramStart"/>
            <w:r w:rsidRPr="00FF75DB">
              <w:rPr>
                <w:spacing w:val="-2"/>
              </w:rPr>
              <w:t>.У</w:t>
            </w:r>
            <w:proofErr w:type="gramEnd"/>
            <w:r w:rsidRPr="00FF75DB">
              <w:rPr>
                <w:spacing w:val="-2"/>
              </w:rPr>
              <w:t xml:space="preserve">лан-Удэ»  на 2020-2021 </w:t>
            </w:r>
            <w:proofErr w:type="spellStart"/>
            <w:r w:rsidRPr="00FF75DB">
              <w:rPr>
                <w:spacing w:val="-2"/>
              </w:rPr>
              <w:t>уч.год</w:t>
            </w:r>
            <w:proofErr w:type="spellEnd"/>
            <w:r>
              <w:rPr>
                <w:spacing w:val="-2"/>
              </w:rPr>
              <w:t>.</w:t>
            </w:r>
          </w:p>
        </w:tc>
      </w:tr>
      <w:tr w:rsidR="00C32848" w:rsidRPr="00F71E16" w:rsidTr="00290C09">
        <w:tc>
          <w:tcPr>
            <w:tcW w:w="240" w:type="pct"/>
          </w:tcPr>
          <w:p w:rsidR="00C32848" w:rsidRPr="00F71E16" w:rsidRDefault="00C32848" w:rsidP="00290C09">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lastRenderedPageBreak/>
              <w:t>7</w:t>
            </w:r>
          </w:p>
        </w:tc>
        <w:tc>
          <w:tcPr>
            <w:tcW w:w="1051" w:type="pct"/>
          </w:tcPr>
          <w:p w:rsidR="00C32848" w:rsidRPr="00F71E16" w:rsidRDefault="00C32848" w:rsidP="00290C09">
            <w:pPr>
              <w:autoSpaceDE w:val="0"/>
              <w:autoSpaceDN w:val="0"/>
              <w:adjustRightInd w:val="0"/>
              <w:jc w:val="both"/>
              <w:rPr>
                <w:rFonts w:ascii="Times New Roman" w:hAnsi="Times New Roman" w:cs="Times New Roman"/>
                <w:bCs/>
                <w:sz w:val="24"/>
                <w:szCs w:val="24"/>
              </w:rPr>
            </w:pPr>
            <w:r w:rsidRPr="00F71E16">
              <w:rPr>
                <w:rFonts w:ascii="Times New Roman" w:hAnsi="Times New Roman" w:cs="Times New Roman"/>
                <w:bCs/>
                <w:sz w:val="24"/>
                <w:szCs w:val="24"/>
              </w:rPr>
              <w:t xml:space="preserve">Цели </w:t>
            </w:r>
          </w:p>
        </w:tc>
        <w:tc>
          <w:tcPr>
            <w:tcW w:w="3709" w:type="pct"/>
          </w:tcPr>
          <w:p w:rsidR="00D07990" w:rsidRPr="00FF75DB" w:rsidRDefault="00D07990" w:rsidP="00D07990">
            <w:pPr>
              <w:pStyle w:val="a6"/>
              <w:numPr>
                <w:ilvl w:val="0"/>
                <w:numId w:val="9"/>
              </w:numPr>
              <w:shd w:val="clear" w:color="auto" w:fill="FFFFFF"/>
              <w:ind w:left="0" w:firstLine="0"/>
              <w:jc w:val="both"/>
              <w:rPr>
                <w:color w:val="auto"/>
                <w:sz w:val="24"/>
                <w:szCs w:val="24"/>
              </w:rPr>
            </w:pPr>
            <w:r w:rsidRPr="00FF75DB">
              <w:rPr>
                <w:color w:val="auto"/>
                <w:sz w:val="24"/>
                <w:szCs w:val="24"/>
              </w:rPr>
              <w:t xml:space="preserve">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ценностям и институтам, правопорядку; </w:t>
            </w:r>
          </w:p>
          <w:p w:rsidR="00D07990" w:rsidRPr="00FF75DB" w:rsidRDefault="00D07990" w:rsidP="00D07990">
            <w:pPr>
              <w:pStyle w:val="a6"/>
              <w:numPr>
                <w:ilvl w:val="0"/>
                <w:numId w:val="9"/>
              </w:numPr>
              <w:shd w:val="clear" w:color="auto" w:fill="FFFFFF"/>
              <w:ind w:left="0" w:firstLine="0"/>
              <w:jc w:val="both"/>
              <w:rPr>
                <w:color w:val="auto"/>
                <w:sz w:val="24"/>
                <w:szCs w:val="24"/>
              </w:rPr>
            </w:pPr>
            <w:r w:rsidRPr="00FF75DB">
              <w:rPr>
                <w:color w:val="auto"/>
                <w:sz w:val="24"/>
                <w:szCs w:val="24"/>
              </w:rPr>
              <w:t xml:space="preserve">освоение системы знаний о праве как науке, о принципах, нормах и институтах права, необходимых для ориентации в российском и мировом нормативно-правовом материале, эффективной реализации прав и законных интересов; </w:t>
            </w:r>
          </w:p>
          <w:p w:rsidR="00C32848" w:rsidRPr="00D07990" w:rsidRDefault="00D07990" w:rsidP="00D07990">
            <w:pPr>
              <w:pStyle w:val="a6"/>
              <w:numPr>
                <w:ilvl w:val="0"/>
                <w:numId w:val="9"/>
              </w:numPr>
              <w:shd w:val="clear" w:color="auto" w:fill="FFFFFF"/>
              <w:ind w:left="0" w:firstLine="0"/>
              <w:jc w:val="both"/>
              <w:rPr>
                <w:color w:val="auto"/>
                <w:sz w:val="24"/>
                <w:szCs w:val="24"/>
              </w:rPr>
            </w:pPr>
            <w:r w:rsidRPr="00FF75DB">
              <w:rPr>
                <w:color w:val="auto"/>
                <w:sz w:val="24"/>
                <w:szCs w:val="24"/>
              </w:rPr>
              <w:t>ознакомление с содержанием профессиональной юридической деятельности и основными юридическими профессиями; овладение умениями, необходимыми для применения освоенных знаний и способов деятельности для решения практических задач в социально-правовой сфере, продолжения обучения в системе профессионального образования.</w:t>
            </w:r>
          </w:p>
        </w:tc>
      </w:tr>
      <w:tr w:rsidR="00C32848" w:rsidRPr="00F71E16" w:rsidTr="00290C09">
        <w:tc>
          <w:tcPr>
            <w:tcW w:w="240" w:type="pct"/>
          </w:tcPr>
          <w:p w:rsidR="00C32848" w:rsidRPr="00F71E16" w:rsidRDefault="00C32848" w:rsidP="00290C09">
            <w:pPr>
              <w:pStyle w:val="a3"/>
              <w:jc w:val="both"/>
              <w:rPr>
                <w:rFonts w:ascii="Times New Roman" w:hAnsi="Times New Roman" w:cs="Times New Roman"/>
                <w:bCs/>
                <w:sz w:val="24"/>
                <w:szCs w:val="24"/>
              </w:rPr>
            </w:pPr>
            <w:r>
              <w:rPr>
                <w:rFonts w:ascii="Times New Roman" w:hAnsi="Times New Roman" w:cs="Times New Roman"/>
                <w:bCs/>
                <w:sz w:val="24"/>
                <w:szCs w:val="24"/>
              </w:rPr>
              <w:t>8</w:t>
            </w:r>
          </w:p>
        </w:tc>
        <w:tc>
          <w:tcPr>
            <w:tcW w:w="1051" w:type="pct"/>
          </w:tcPr>
          <w:p w:rsidR="00C32848" w:rsidRPr="00F71E16" w:rsidRDefault="00C32848" w:rsidP="00290C09">
            <w:pPr>
              <w:pStyle w:val="a3"/>
              <w:jc w:val="both"/>
              <w:rPr>
                <w:rFonts w:ascii="Times New Roman" w:hAnsi="Times New Roman" w:cs="Times New Roman"/>
                <w:sz w:val="24"/>
                <w:szCs w:val="24"/>
              </w:rPr>
            </w:pPr>
            <w:r w:rsidRPr="00F71E16">
              <w:rPr>
                <w:rFonts w:ascii="Times New Roman" w:hAnsi="Times New Roman" w:cs="Times New Roman"/>
                <w:bCs/>
                <w:sz w:val="24"/>
                <w:szCs w:val="24"/>
              </w:rPr>
              <w:t>Место предмета в учебном плане</w:t>
            </w:r>
          </w:p>
        </w:tc>
        <w:tc>
          <w:tcPr>
            <w:tcW w:w="3709" w:type="pct"/>
          </w:tcPr>
          <w:p w:rsidR="00C32848" w:rsidRPr="00034418" w:rsidRDefault="00C32848" w:rsidP="00290C09">
            <w:pPr>
              <w:spacing w:after="0" w:line="240" w:lineRule="auto"/>
              <w:ind w:firstLine="709"/>
              <w:rPr>
                <w:rFonts w:ascii="Times New Roman" w:hAnsi="Times New Roman" w:cs="Times New Roman"/>
                <w:sz w:val="24"/>
                <w:szCs w:val="24"/>
              </w:rPr>
            </w:pPr>
            <w:r w:rsidRPr="00034418">
              <w:rPr>
                <w:rFonts w:ascii="Times New Roman" w:hAnsi="Times New Roman" w:cs="Times New Roman"/>
                <w:sz w:val="24"/>
                <w:szCs w:val="24"/>
              </w:rPr>
              <w:t>Предмет «</w:t>
            </w:r>
            <w:r>
              <w:rPr>
                <w:rFonts w:ascii="Times New Roman" w:hAnsi="Times New Roman" w:cs="Times New Roman"/>
                <w:sz w:val="24"/>
                <w:szCs w:val="24"/>
              </w:rPr>
              <w:t>Экономика</w:t>
            </w:r>
            <w:r w:rsidRPr="00034418">
              <w:rPr>
                <w:rFonts w:ascii="Times New Roman" w:hAnsi="Times New Roman" w:cs="Times New Roman"/>
                <w:sz w:val="24"/>
                <w:szCs w:val="24"/>
              </w:rPr>
              <w:t>»</w:t>
            </w:r>
            <w:r>
              <w:rPr>
                <w:rFonts w:ascii="Times New Roman" w:hAnsi="Times New Roman" w:cs="Times New Roman"/>
                <w:sz w:val="24"/>
                <w:szCs w:val="24"/>
              </w:rPr>
              <w:t xml:space="preserve"> изучается</w:t>
            </w:r>
            <w:r w:rsidRPr="00034418">
              <w:rPr>
                <w:rFonts w:ascii="Times New Roman" w:hAnsi="Times New Roman" w:cs="Times New Roman"/>
                <w:sz w:val="24"/>
                <w:szCs w:val="24"/>
              </w:rPr>
              <w:t xml:space="preserve"> на уровне </w:t>
            </w:r>
            <w:r>
              <w:rPr>
                <w:rFonts w:ascii="Times New Roman" w:hAnsi="Times New Roman" w:cs="Times New Roman"/>
                <w:sz w:val="24"/>
                <w:szCs w:val="24"/>
              </w:rPr>
              <w:t>среднего</w:t>
            </w:r>
            <w:r w:rsidRPr="00034418">
              <w:rPr>
                <w:rFonts w:ascii="Times New Roman" w:hAnsi="Times New Roman" w:cs="Times New Roman"/>
                <w:sz w:val="24"/>
                <w:szCs w:val="24"/>
              </w:rPr>
              <w:t xml:space="preserve"> общего образования в качестве обязательного предмета в 10-11 классах.</w:t>
            </w:r>
            <w:r>
              <w:rPr>
                <w:rFonts w:ascii="Times New Roman" w:hAnsi="Times New Roman" w:cs="Times New Roman"/>
                <w:sz w:val="24"/>
                <w:szCs w:val="24"/>
              </w:rPr>
              <w:t xml:space="preserve"> Предмет  </w:t>
            </w:r>
            <w:r w:rsidRPr="00034418">
              <w:rPr>
                <w:rFonts w:ascii="Times New Roman" w:hAnsi="Times New Roman" w:cs="Times New Roman"/>
                <w:sz w:val="24"/>
                <w:szCs w:val="24"/>
              </w:rPr>
              <w:t>изучается</w:t>
            </w:r>
            <w:r>
              <w:rPr>
                <w:rFonts w:ascii="Times New Roman" w:hAnsi="Times New Roman" w:cs="Times New Roman"/>
                <w:sz w:val="24"/>
                <w:szCs w:val="24"/>
              </w:rPr>
              <w:t xml:space="preserve"> в 10б и 11б классах </w:t>
            </w:r>
            <w:proofErr w:type="spellStart"/>
            <w:r>
              <w:rPr>
                <w:rFonts w:ascii="Times New Roman" w:hAnsi="Times New Roman" w:cs="Times New Roman"/>
                <w:sz w:val="24"/>
                <w:szCs w:val="24"/>
              </w:rPr>
              <w:t>МАОУ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ФМШ</w:t>
            </w:r>
            <w:proofErr w:type="spellEnd"/>
            <w:r>
              <w:rPr>
                <w:rFonts w:ascii="Times New Roman" w:hAnsi="Times New Roman" w:cs="Times New Roman"/>
                <w:sz w:val="24"/>
                <w:szCs w:val="24"/>
              </w:rPr>
              <w:t xml:space="preserve"> №56 на </w:t>
            </w:r>
            <w:r w:rsidR="00D07990">
              <w:rPr>
                <w:rFonts w:ascii="Times New Roman" w:hAnsi="Times New Roman" w:cs="Times New Roman"/>
                <w:sz w:val="24"/>
                <w:szCs w:val="24"/>
              </w:rPr>
              <w:t>профильном</w:t>
            </w:r>
            <w:r>
              <w:rPr>
                <w:rFonts w:ascii="Times New Roman" w:hAnsi="Times New Roman" w:cs="Times New Roman"/>
                <w:sz w:val="24"/>
                <w:szCs w:val="24"/>
              </w:rPr>
              <w:t xml:space="preserve"> уровне. </w:t>
            </w:r>
            <w:r w:rsidRPr="00034418">
              <w:rPr>
                <w:rFonts w:ascii="Times New Roman" w:hAnsi="Times New Roman" w:cs="Times New Roman"/>
                <w:sz w:val="24"/>
                <w:szCs w:val="24"/>
              </w:rPr>
              <w:t xml:space="preserve"> Общая недельная нагрузка в кажд</w:t>
            </w:r>
            <w:r w:rsidR="00D07990">
              <w:rPr>
                <w:rFonts w:ascii="Times New Roman" w:hAnsi="Times New Roman" w:cs="Times New Roman"/>
                <w:sz w:val="24"/>
                <w:szCs w:val="24"/>
              </w:rPr>
              <w:t>ом году обучения составляет по 2 часа</w:t>
            </w:r>
            <w:r w:rsidRPr="00034418">
              <w:rPr>
                <w:rFonts w:ascii="Times New Roman" w:hAnsi="Times New Roman" w:cs="Times New Roman"/>
                <w:sz w:val="24"/>
                <w:szCs w:val="24"/>
              </w:rPr>
              <w:t xml:space="preserve"> в 10-11 классе.</w:t>
            </w:r>
          </w:p>
          <w:p w:rsidR="00C32848" w:rsidRPr="00034418" w:rsidRDefault="00C32848" w:rsidP="00290C09">
            <w:pPr>
              <w:spacing w:after="0" w:line="240" w:lineRule="auto"/>
              <w:ind w:firstLine="709"/>
              <w:rPr>
                <w:rFonts w:ascii="Times New Roman" w:hAnsi="Times New Roman" w:cs="Times New Roman"/>
                <w:sz w:val="24"/>
                <w:szCs w:val="24"/>
              </w:rPr>
            </w:pPr>
            <w:r w:rsidRPr="00034418">
              <w:rPr>
                <w:rFonts w:ascii="Times New Roman" w:hAnsi="Times New Roman" w:cs="Times New Roman"/>
                <w:sz w:val="24"/>
                <w:szCs w:val="24"/>
              </w:rPr>
              <w:t xml:space="preserve">10 класс – </w:t>
            </w:r>
            <w:r w:rsidR="00D07990">
              <w:rPr>
                <w:rFonts w:ascii="Times New Roman" w:hAnsi="Times New Roman" w:cs="Times New Roman"/>
                <w:sz w:val="24"/>
                <w:szCs w:val="24"/>
              </w:rPr>
              <w:t>68</w:t>
            </w:r>
            <w:r w:rsidRPr="00034418">
              <w:rPr>
                <w:rFonts w:ascii="Times New Roman" w:hAnsi="Times New Roman" w:cs="Times New Roman"/>
                <w:sz w:val="24"/>
                <w:szCs w:val="24"/>
              </w:rPr>
              <w:t xml:space="preserve"> час</w:t>
            </w:r>
            <w:r w:rsidR="00D07990">
              <w:rPr>
                <w:rFonts w:ascii="Times New Roman" w:hAnsi="Times New Roman" w:cs="Times New Roman"/>
                <w:sz w:val="24"/>
                <w:szCs w:val="24"/>
              </w:rPr>
              <w:t>ов</w:t>
            </w:r>
            <w:r w:rsidRPr="00034418">
              <w:rPr>
                <w:rFonts w:ascii="Times New Roman" w:hAnsi="Times New Roman" w:cs="Times New Roman"/>
                <w:sz w:val="24"/>
                <w:szCs w:val="24"/>
              </w:rPr>
              <w:t xml:space="preserve"> федерального компонента; </w:t>
            </w:r>
          </w:p>
          <w:p w:rsidR="00C32848" w:rsidRPr="00F71E16" w:rsidRDefault="00C32848" w:rsidP="00D07990">
            <w:pPr>
              <w:spacing w:after="0" w:line="240" w:lineRule="auto"/>
              <w:ind w:firstLine="709"/>
              <w:rPr>
                <w:rFonts w:ascii="Times New Roman" w:hAnsi="Times New Roman" w:cs="Times New Roman"/>
                <w:sz w:val="24"/>
                <w:szCs w:val="24"/>
              </w:rPr>
            </w:pPr>
            <w:r w:rsidRPr="00034418">
              <w:rPr>
                <w:rFonts w:ascii="Times New Roman" w:hAnsi="Times New Roman" w:cs="Times New Roman"/>
                <w:sz w:val="24"/>
                <w:szCs w:val="24"/>
              </w:rPr>
              <w:t xml:space="preserve">11 класс – </w:t>
            </w:r>
            <w:r w:rsidR="00D07990">
              <w:rPr>
                <w:rFonts w:ascii="Times New Roman" w:hAnsi="Times New Roman" w:cs="Times New Roman"/>
                <w:sz w:val="24"/>
                <w:szCs w:val="24"/>
              </w:rPr>
              <w:t>68</w:t>
            </w:r>
            <w:r>
              <w:rPr>
                <w:rFonts w:ascii="Times New Roman" w:hAnsi="Times New Roman" w:cs="Times New Roman"/>
                <w:sz w:val="24"/>
                <w:szCs w:val="24"/>
              </w:rPr>
              <w:t xml:space="preserve"> </w:t>
            </w:r>
            <w:r w:rsidRPr="00034418">
              <w:rPr>
                <w:rFonts w:ascii="Times New Roman" w:hAnsi="Times New Roman" w:cs="Times New Roman"/>
                <w:sz w:val="24"/>
                <w:szCs w:val="24"/>
              </w:rPr>
              <w:t xml:space="preserve"> </w:t>
            </w:r>
            <w:r w:rsidR="00D07990">
              <w:rPr>
                <w:rFonts w:ascii="Times New Roman" w:hAnsi="Times New Roman" w:cs="Times New Roman"/>
                <w:sz w:val="24"/>
                <w:szCs w:val="24"/>
              </w:rPr>
              <w:t>часов</w:t>
            </w:r>
            <w:r>
              <w:rPr>
                <w:rFonts w:ascii="Times New Roman" w:hAnsi="Times New Roman" w:cs="Times New Roman"/>
                <w:sz w:val="24"/>
                <w:szCs w:val="24"/>
              </w:rPr>
              <w:t xml:space="preserve"> федерального компонента.</w:t>
            </w:r>
          </w:p>
        </w:tc>
      </w:tr>
      <w:tr w:rsidR="00C32848" w:rsidRPr="00F71E16" w:rsidTr="00290C09">
        <w:tc>
          <w:tcPr>
            <w:tcW w:w="240" w:type="pct"/>
          </w:tcPr>
          <w:p w:rsidR="00C32848" w:rsidRPr="00F71E16" w:rsidRDefault="00C32848" w:rsidP="00290C09">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9</w:t>
            </w:r>
          </w:p>
        </w:tc>
        <w:tc>
          <w:tcPr>
            <w:tcW w:w="1051" w:type="pct"/>
          </w:tcPr>
          <w:p w:rsidR="00C32848" w:rsidRPr="00F71E16" w:rsidRDefault="00C32848" w:rsidP="00290C09">
            <w:pPr>
              <w:autoSpaceDE w:val="0"/>
              <w:autoSpaceDN w:val="0"/>
              <w:adjustRightInd w:val="0"/>
              <w:jc w:val="both"/>
              <w:rPr>
                <w:rFonts w:ascii="Times New Roman" w:hAnsi="Times New Roman" w:cs="Times New Roman"/>
                <w:bCs/>
                <w:sz w:val="24"/>
                <w:szCs w:val="24"/>
              </w:rPr>
            </w:pPr>
            <w:r w:rsidRPr="00F71E16">
              <w:rPr>
                <w:rFonts w:ascii="Times New Roman" w:hAnsi="Times New Roman" w:cs="Times New Roman"/>
                <w:bCs/>
                <w:sz w:val="24"/>
                <w:szCs w:val="24"/>
              </w:rPr>
              <w:t>Содержание учебного предмета</w:t>
            </w:r>
          </w:p>
        </w:tc>
        <w:tc>
          <w:tcPr>
            <w:tcW w:w="3709" w:type="pct"/>
          </w:tcPr>
          <w:p w:rsidR="00C32848" w:rsidRPr="008E43C0" w:rsidRDefault="00C32848" w:rsidP="008E43C0">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ru-RU"/>
              </w:rPr>
            </w:pPr>
            <w:r w:rsidRPr="008E43C0">
              <w:rPr>
                <w:rFonts w:ascii="Times New Roman" w:eastAsia="Times New Roman" w:hAnsi="Times New Roman" w:cs="Times New Roman"/>
                <w:b/>
                <w:bCs/>
                <w:sz w:val="24"/>
                <w:szCs w:val="24"/>
                <w:u w:val="single"/>
                <w:lang w:eastAsia="ru-RU"/>
              </w:rPr>
              <w:t>Содержание учебного курса 10 класс</w:t>
            </w:r>
          </w:p>
          <w:p w:rsidR="008E43C0" w:rsidRPr="008E43C0" w:rsidRDefault="008E43C0" w:rsidP="008E43C0">
            <w:pPr>
              <w:shd w:val="clear" w:color="auto" w:fill="FFFFFF"/>
              <w:spacing w:after="0" w:line="240" w:lineRule="auto"/>
              <w:jc w:val="both"/>
              <w:rPr>
                <w:rFonts w:ascii="Times New Roman" w:hAnsi="Times New Roman" w:cs="Times New Roman"/>
                <w:sz w:val="24"/>
                <w:szCs w:val="24"/>
              </w:rPr>
            </w:pPr>
            <w:r w:rsidRPr="008E43C0">
              <w:rPr>
                <w:rFonts w:ascii="Times New Roman" w:hAnsi="Times New Roman" w:cs="Times New Roman"/>
                <w:sz w:val="24"/>
                <w:szCs w:val="24"/>
              </w:rPr>
              <w:t>Вводный урок</w:t>
            </w:r>
            <w:r w:rsidRPr="008E43C0">
              <w:rPr>
                <w:rFonts w:ascii="Times New Roman" w:hAnsi="Times New Roman" w:cs="Times New Roman"/>
                <w:b/>
                <w:sz w:val="24"/>
                <w:szCs w:val="24"/>
              </w:rPr>
              <w:t>. </w:t>
            </w:r>
            <w:r w:rsidRPr="008E43C0">
              <w:rPr>
                <w:rFonts w:ascii="Times New Roman" w:hAnsi="Times New Roman" w:cs="Times New Roman"/>
                <w:sz w:val="24"/>
                <w:szCs w:val="24"/>
              </w:rPr>
              <w:t>Курс «Основы права», его структура и особенность </w:t>
            </w:r>
          </w:p>
          <w:p w:rsidR="008E43C0" w:rsidRPr="008E43C0" w:rsidRDefault="008E43C0" w:rsidP="008E43C0">
            <w:pPr>
              <w:shd w:val="clear" w:color="auto" w:fill="FFFFFF"/>
              <w:spacing w:after="0" w:line="240" w:lineRule="auto"/>
              <w:jc w:val="both"/>
              <w:rPr>
                <w:rFonts w:ascii="Times New Roman" w:hAnsi="Times New Roman" w:cs="Times New Roman"/>
                <w:sz w:val="24"/>
                <w:szCs w:val="24"/>
              </w:rPr>
            </w:pPr>
            <w:r w:rsidRPr="008E43C0">
              <w:rPr>
                <w:rFonts w:ascii="Times New Roman" w:hAnsi="Times New Roman" w:cs="Times New Roman"/>
                <w:sz w:val="24"/>
                <w:szCs w:val="24"/>
                <w:u w:val="single"/>
              </w:rPr>
              <w:t>Тема 1. Роль права в жизни человека и общества</w:t>
            </w:r>
          </w:p>
          <w:p w:rsidR="008E43C0" w:rsidRPr="008E43C0" w:rsidRDefault="008E43C0" w:rsidP="008E43C0">
            <w:pPr>
              <w:shd w:val="clear" w:color="auto" w:fill="FFFFFF"/>
              <w:spacing w:after="0" w:line="240" w:lineRule="auto"/>
              <w:jc w:val="both"/>
              <w:rPr>
                <w:rFonts w:ascii="Times New Roman" w:hAnsi="Times New Roman" w:cs="Times New Roman"/>
                <w:sz w:val="24"/>
                <w:szCs w:val="24"/>
              </w:rPr>
            </w:pPr>
            <w:r w:rsidRPr="008E43C0">
              <w:rPr>
                <w:rFonts w:ascii="Times New Roman" w:hAnsi="Times New Roman" w:cs="Times New Roman"/>
                <w:sz w:val="24"/>
                <w:szCs w:val="24"/>
              </w:rPr>
              <w:t>Значение изучения права. Система юридических наук. Юридические профессии: адвокат, нотариус, судья. Информация и право. Теория происхождения права. Закономерности возникновения права. Исторические особенности зарождения права в различных уголках мира. Происхождение права в государствах Древнего Востока, Древней Греции, Древнего Рима, у древних германцев и славян.</w:t>
            </w:r>
          </w:p>
          <w:p w:rsidR="008E43C0" w:rsidRPr="008E43C0" w:rsidRDefault="008E43C0" w:rsidP="008E43C0">
            <w:pPr>
              <w:shd w:val="clear" w:color="auto" w:fill="FFFFFF"/>
              <w:spacing w:after="0" w:line="240" w:lineRule="auto"/>
              <w:jc w:val="both"/>
              <w:rPr>
                <w:rFonts w:ascii="Times New Roman" w:hAnsi="Times New Roman" w:cs="Times New Roman"/>
                <w:sz w:val="24"/>
                <w:szCs w:val="24"/>
              </w:rPr>
            </w:pPr>
            <w:r w:rsidRPr="008E43C0">
              <w:rPr>
                <w:rFonts w:ascii="Times New Roman" w:hAnsi="Times New Roman" w:cs="Times New Roman"/>
                <w:sz w:val="24"/>
                <w:szCs w:val="24"/>
                <w:u w:val="single"/>
              </w:rPr>
              <w:t>Тема 2. Теоретические основы права как системы</w:t>
            </w:r>
          </w:p>
          <w:p w:rsidR="008E43C0" w:rsidRPr="008E43C0" w:rsidRDefault="008E43C0" w:rsidP="008E43C0">
            <w:pPr>
              <w:shd w:val="clear" w:color="auto" w:fill="FFFFFF"/>
              <w:spacing w:after="0" w:line="240" w:lineRule="auto"/>
              <w:jc w:val="both"/>
              <w:rPr>
                <w:rFonts w:ascii="Times New Roman" w:hAnsi="Times New Roman" w:cs="Times New Roman"/>
                <w:sz w:val="24"/>
                <w:szCs w:val="24"/>
              </w:rPr>
            </w:pPr>
            <w:r w:rsidRPr="008E43C0">
              <w:rPr>
                <w:rFonts w:ascii="Times New Roman" w:hAnsi="Times New Roman" w:cs="Times New Roman"/>
                <w:sz w:val="24"/>
                <w:szCs w:val="24"/>
              </w:rPr>
              <w:t xml:space="preserve">Понятие и системы права. Правовая норма и ее характеристика. Классификация норм права, структура правовой нормы. Способы изложения норм права в нормативных актах. Институты права. Отрасли права. Методы правового регулирования. Понятие и виды правотворчества. Законодательный процесс. Юридическая </w:t>
            </w:r>
            <w:r w:rsidRPr="008E43C0">
              <w:rPr>
                <w:rFonts w:ascii="Times New Roman" w:hAnsi="Times New Roman" w:cs="Times New Roman"/>
                <w:sz w:val="24"/>
                <w:szCs w:val="24"/>
              </w:rPr>
              <w:lastRenderedPageBreak/>
              <w:t>техника. Источники права. Правовой обычай. Договор как форма выражения воли участников правоотношений, их виды. Нормативный правовой акт. Система иерархии нормативных правовых актов. Действие норм права во времени, в пространстве и по кругу лиц. Систематизация нормативных правовых актов. Понятие реализации права и ее формы. Этапы и особенности применения права. Правила разрешения юридических противоречий. Сущность и назначение толкования права. Способы и виды толкования права. Пробелы в праве. Аналогия права.</w:t>
            </w:r>
          </w:p>
          <w:p w:rsidR="008E43C0" w:rsidRPr="008E43C0" w:rsidRDefault="008E43C0" w:rsidP="008E43C0">
            <w:pPr>
              <w:shd w:val="clear" w:color="auto" w:fill="FFFFFF"/>
              <w:spacing w:after="0" w:line="240" w:lineRule="auto"/>
              <w:jc w:val="both"/>
              <w:rPr>
                <w:rFonts w:ascii="Times New Roman" w:hAnsi="Times New Roman" w:cs="Times New Roman"/>
                <w:sz w:val="24"/>
                <w:szCs w:val="24"/>
              </w:rPr>
            </w:pPr>
            <w:r w:rsidRPr="008E43C0">
              <w:rPr>
                <w:rFonts w:ascii="Times New Roman" w:hAnsi="Times New Roman" w:cs="Times New Roman"/>
                <w:sz w:val="24"/>
                <w:szCs w:val="24"/>
                <w:u w:val="single"/>
              </w:rPr>
              <w:t>Тема 3.Правоотношения и правовая культура</w:t>
            </w:r>
          </w:p>
          <w:p w:rsidR="008E43C0" w:rsidRPr="008E43C0" w:rsidRDefault="008E43C0" w:rsidP="008E43C0">
            <w:pPr>
              <w:shd w:val="clear" w:color="auto" w:fill="FFFFFF"/>
              <w:spacing w:after="0" w:line="240" w:lineRule="auto"/>
              <w:jc w:val="both"/>
              <w:rPr>
                <w:rFonts w:ascii="Times New Roman" w:hAnsi="Times New Roman" w:cs="Times New Roman"/>
                <w:sz w:val="24"/>
                <w:szCs w:val="24"/>
              </w:rPr>
            </w:pPr>
            <w:r w:rsidRPr="008E43C0">
              <w:rPr>
                <w:rFonts w:ascii="Times New Roman" w:hAnsi="Times New Roman" w:cs="Times New Roman"/>
                <w:sz w:val="24"/>
                <w:szCs w:val="24"/>
              </w:rPr>
              <w:t>Юридические факторы как основание правоотношений. Виды и структура правоотношений. Поведение людей в мире права. Правомерное поведение. Правонарушение, его состав, признаки. Виды правонарушений. Функции юридической ответственности. Принципы юридической ответственности. Виды юридической ответственности. Основания для освобождения от юридической ответственности. Обстоятельства, исключающие преступность деяния. Правовое сознание и его структура.</w:t>
            </w:r>
          </w:p>
          <w:p w:rsidR="008E43C0" w:rsidRPr="008E43C0" w:rsidRDefault="008E43C0" w:rsidP="008E43C0">
            <w:pPr>
              <w:shd w:val="clear" w:color="auto" w:fill="FFFFFF"/>
              <w:spacing w:after="0" w:line="240" w:lineRule="auto"/>
              <w:jc w:val="both"/>
              <w:rPr>
                <w:rFonts w:ascii="Times New Roman" w:hAnsi="Times New Roman" w:cs="Times New Roman"/>
                <w:sz w:val="24"/>
                <w:szCs w:val="24"/>
              </w:rPr>
            </w:pPr>
            <w:r w:rsidRPr="008E43C0">
              <w:rPr>
                <w:rFonts w:ascii="Times New Roman" w:hAnsi="Times New Roman" w:cs="Times New Roman"/>
                <w:sz w:val="24"/>
                <w:szCs w:val="24"/>
                <w:u w:val="single"/>
              </w:rPr>
              <w:t>Тема 4. Государство и право</w:t>
            </w:r>
          </w:p>
          <w:p w:rsidR="008E43C0" w:rsidRPr="008E43C0" w:rsidRDefault="008E43C0" w:rsidP="008E43C0">
            <w:pPr>
              <w:shd w:val="clear" w:color="auto" w:fill="FFFFFF"/>
              <w:spacing w:after="0" w:line="240" w:lineRule="auto"/>
              <w:jc w:val="both"/>
              <w:rPr>
                <w:rFonts w:ascii="Times New Roman" w:hAnsi="Times New Roman" w:cs="Times New Roman"/>
                <w:sz w:val="24"/>
                <w:szCs w:val="24"/>
              </w:rPr>
            </w:pPr>
            <w:r w:rsidRPr="008E43C0">
              <w:rPr>
                <w:rFonts w:ascii="Times New Roman" w:hAnsi="Times New Roman" w:cs="Times New Roman"/>
                <w:sz w:val="24"/>
                <w:szCs w:val="24"/>
              </w:rPr>
              <w:t xml:space="preserve">Понятие государства и его признаки. Подходы к пониманию государства. Жизнь людей в </w:t>
            </w:r>
            <w:proofErr w:type="spellStart"/>
            <w:r w:rsidRPr="008E43C0">
              <w:rPr>
                <w:rFonts w:ascii="Times New Roman" w:hAnsi="Times New Roman" w:cs="Times New Roman"/>
                <w:sz w:val="24"/>
                <w:szCs w:val="24"/>
              </w:rPr>
              <w:t>догосударственный</w:t>
            </w:r>
            <w:proofErr w:type="spellEnd"/>
            <w:r w:rsidRPr="008E43C0">
              <w:rPr>
                <w:rFonts w:ascii="Times New Roman" w:hAnsi="Times New Roman" w:cs="Times New Roman"/>
                <w:sz w:val="24"/>
                <w:szCs w:val="24"/>
              </w:rPr>
              <w:t xml:space="preserve"> период. Происхождение древневосточного государства. Происхождение античного государства. Происхождение государства у древних германцев и славян. Теории происхождения государства: теологическая, патриархальная, ирригационная, договорная марксистская, теория насилия. Признаки государства. Сущность государства. Функции государства. Виды функций государства. Формы государства и ее элементы. Монархия как форма правления. Республика как форма власти. Государственное устройство. Политический режим. Государственный механизм и его структура. Государственный орган и его признаки. Глава государства. Законодательная власть. Исполнительная власть. Судебная власть. Местное самоуправление. Принципы местного самоуправления. Правовое государство и его сущность. Признаки правового государства. Конституция Российской Федерации — основной закон страны. Структура Конституции Российской Федерации. Эволюция понятия «гражданство». Порядок приобретения и прекращения российского гражданства.</w:t>
            </w:r>
          </w:p>
          <w:p w:rsidR="008E43C0" w:rsidRPr="008E43C0" w:rsidRDefault="008E43C0" w:rsidP="008E43C0">
            <w:pPr>
              <w:shd w:val="clear" w:color="auto" w:fill="FFFFFF"/>
              <w:spacing w:after="0" w:line="240" w:lineRule="auto"/>
              <w:jc w:val="both"/>
              <w:rPr>
                <w:rFonts w:ascii="Times New Roman" w:hAnsi="Times New Roman" w:cs="Times New Roman"/>
                <w:sz w:val="24"/>
                <w:szCs w:val="24"/>
              </w:rPr>
            </w:pPr>
            <w:r w:rsidRPr="008E43C0">
              <w:rPr>
                <w:rFonts w:ascii="Times New Roman" w:hAnsi="Times New Roman" w:cs="Times New Roman"/>
                <w:sz w:val="24"/>
                <w:szCs w:val="24"/>
              </w:rPr>
              <w:t>Правовой статус человека в демократическом правовом государстве. Избирательные системы и их виды. Референдум. Выборы Президента Российской Федерации.</w:t>
            </w:r>
          </w:p>
          <w:p w:rsidR="008E43C0" w:rsidRPr="008E43C0" w:rsidRDefault="008E43C0" w:rsidP="008E43C0">
            <w:pPr>
              <w:shd w:val="clear" w:color="auto" w:fill="FFFFFF"/>
              <w:spacing w:after="0" w:line="240" w:lineRule="auto"/>
              <w:jc w:val="both"/>
              <w:rPr>
                <w:rFonts w:ascii="Times New Roman" w:hAnsi="Times New Roman" w:cs="Times New Roman"/>
                <w:sz w:val="24"/>
                <w:szCs w:val="24"/>
              </w:rPr>
            </w:pPr>
            <w:r w:rsidRPr="008E43C0">
              <w:rPr>
                <w:rFonts w:ascii="Times New Roman" w:hAnsi="Times New Roman" w:cs="Times New Roman"/>
                <w:sz w:val="24"/>
                <w:szCs w:val="24"/>
                <w:u w:val="single"/>
              </w:rPr>
              <w:t>Тема 5. Правосудие и правоохранительные органы</w:t>
            </w:r>
          </w:p>
          <w:p w:rsidR="008E43C0" w:rsidRPr="008E43C0" w:rsidRDefault="008E43C0" w:rsidP="008E43C0">
            <w:pPr>
              <w:shd w:val="clear" w:color="auto" w:fill="FFFFFF"/>
              <w:spacing w:after="0" w:line="240" w:lineRule="auto"/>
              <w:jc w:val="both"/>
              <w:rPr>
                <w:rFonts w:ascii="Times New Roman" w:hAnsi="Times New Roman" w:cs="Times New Roman"/>
                <w:sz w:val="24"/>
                <w:szCs w:val="24"/>
              </w:rPr>
            </w:pPr>
            <w:r w:rsidRPr="008E43C0">
              <w:rPr>
                <w:rFonts w:ascii="Times New Roman" w:hAnsi="Times New Roman" w:cs="Times New Roman"/>
                <w:sz w:val="24"/>
                <w:szCs w:val="24"/>
              </w:rPr>
              <w:t xml:space="preserve">Защита прав человека в государстве. Судебная система. Конституционный суд Российской Федерации. Суды общей юрисдикции. Мировые суды. Порядок осуществления правосудия в судах общей юрисдикции. Арбитражные суды. Правоохранительные органы Российской Федерации. Система органов внутренних дел. Прокуратура и ее деятельность. Органы Федеральной службы безопасности Российской Федерации. Особенности деятельности правоохранительных органов РФ: Федеральная служба охраны РФ, Федеральная пограничная </w:t>
            </w:r>
            <w:r w:rsidRPr="008E43C0">
              <w:rPr>
                <w:rFonts w:ascii="Times New Roman" w:hAnsi="Times New Roman" w:cs="Times New Roman"/>
                <w:sz w:val="24"/>
                <w:szCs w:val="24"/>
              </w:rPr>
              <w:lastRenderedPageBreak/>
              <w:t>служба, Служба специальной связи и информации, Федеральная служба по надзору в сфере связи, Федеральная служба исполнения наказаний, Федеральная служба судебных приставов, Федеральная налоговая служба, Федеральная таможенная служба</w:t>
            </w:r>
          </w:p>
          <w:p w:rsidR="00C32848" w:rsidRPr="008E43C0" w:rsidRDefault="00C32848" w:rsidP="008E43C0">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ru-RU"/>
              </w:rPr>
            </w:pPr>
            <w:r w:rsidRPr="008E43C0">
              <w:rPr>
                <w:rFonts w:ascii="Times New Roman" w:eastAsia="Times New Roman" w:hAnsi="Times New Roman" w:cs="Times New Roman"/>
                <w:b/>
                <w:bCs/>
                <w:sz w:val="24"/>
                <w:szCs w:val="24"/>
                <w:u w:val="single"/>
                <w:lang w:eastAsia="ru-RU"/>
              </w:rPr>
              <w:t>Содержание учебного курса 11 класс</w:t>
            </w:r>
          </w:p>
          <w:p w:rsidR="008E43C0" w:rsidRPr="008E43C0" w:rsidRDefault="008E43C0" w:rsidP="008E43C0">
            <w:pPr>
              <w:shd w:val="clear" w:color="auto" w:fill="FFFFFF"/>
              <w:spacing w:after="0" w:line="240" w:lineRule="auto"/>
              <w:jc w:val="both"/>
              <w:rPr>
                <w:rFonts w:ascii="Times New Roman" w:hAnsi="Times New Roman" w:cs="Times New Roman"/>
                <w:sz w:val="24"/>
                <w:szCs w:val="24"/>
              </w:rPr>
            </w:pPr>
            <w:r w:rsidRPr="008E43C0">
              <w:rPr>
                <w:rFonts w:ascii="Times New Roman" w:hAnsi="Times New Roman" w:cs="Times New Roman"/>
                <w:sz w:val="24"/>
                <w:szCs w:val="24"/>
              </w:rPr>
              <w:t>Вводный урок</w:t>
            </w:r>
          </w:p>
          <w:p w:rsidR="008E43C0" w:rsidRPr="008E43C0" w:rsidRDefault="008E43C0" w:rsidP="008E43C0">
            <w:pPr>
              <w:shd w:val="clear" w:color="auto" w:fill="FFFFFF"/>
              <w:spacing w:after="0" w:line="240" w:lineRule="auto"/>
              <w:jc w:val="both"/>
              <w:rPr>
                <w:rFonts w:ascii="Times New Roman" w:hAnsi="Times New Roman" w:cs="Times New Roman"/>
                <w:sz w:val="24"/>
                <w:szCs w:val="24"/>
              </w:rPr>
            </w:pPr>
            <w:r w:rsidRPr="008E43C0">
              <w:rPr>
                <w:rFonts w:ascii="Times New Roman" w:hAnsi="Times New Roman" w:cs="Times New Roman"/>
                <w:sz w:val="24"/>
                <w:szCs w:val="24"/>
                <w:u w:val="single"/>
              </w:rPr>
              <w:t>Гражданское право</w:t>
            </w:r>
          </w:p>
          <w:p w:rsidR="008E43C0" w:rsidRPr="008E43C0" w:rsidRDefault="008E43C0" w:rsidP="008E43C0">
            <w:pPr>
              <w:shd w:val="clear" w:color="auto" w:fill="FFFFFF"/>
              <w:spacing w:after="0" w:line="240" w:lineRule="auto"/>
              <w:jc w:val="both"/>
              <w:rPr>
                <w:rFonts w:ascii="Times New Roman" w:hAnsi="Times New Roman" w:cs="Times New Roman"/>
                <w:sz w:val="24"/>
                <w:szCs w:val="24"/>
              </w:rPr>
            </w:pPr>
            <w:r w:rsidRPr="008E43C0">
              <w:rPr>
                <w:rFonts w:ascii="Times New Roman" w:hAnsi="Times New Roman" w:cs="Times New Roman"/>
                <w:sz w:val="24"/>
                <w:szCs w:val="24"/>
              </w:rPr>
              <w:t>Понятие и сущность гражданского права. Гражданские правоотношения. Источники гражданского права. Виды субъектов гражданских правоотношений. Физическое лицо как субъект права. Юридические лица как субъекты права.</w:t>
            </w:r>
          </w:p>
          <w:p w:rsidR="008E43C0" w:rsidRPr="008E43C0" w:rsidRDefault="008E43C0" w:rsidP="008E43C0">
            <w:pPr>
              <w:shd w:val="clear" w:color="auto" w:fill="FFFFFF"/>
              <w:spacing w:after="0" w:line="240" w:lineRule="auto"/>
              <w:jc w:val="both"/>
              <w:rPr>
                <w:rFonts w:ascii="Times New Roman" w:hAnsi="Times New Roman" w:cs="Times New Roman"/>
                <w:sz w:val="24"/>
                <w:szCs w:val="24"/>
              </w:rPr>
            </w:pPr>
            <w:r w:rsidRPr="008E43C0">
              <w:rPr>
                <w:rFonts w:ascii="Times New Roman" w:hAnsi="Times New Roman" w:cs="Times New Roman"/>
                <w:sz w:val="24"/>
                <w:szCs w:val="24"/>
              </w:rPr>
              <w:t>Понятие обязательства. Способы обеспечения исполнения обязательств. Понятие договора и его содержание. Виды договоров. Порядок заключения, изменения и расторжения договоров. Отдельные виды обязательств. Понятие права собственности. Основания возникновения права собственности. Понятие права интеллектуальной собственности. Интеллектуальные права (исключительные — имущественные; неимущественные; иные — право доступа, право следования). Авторское право. Смежные права. Право охраны нетрадиционных объектов интеллектуальной собственности. Ноу-хау. Патентное право. Право средств индивидуализации участников гражданского оборота. Понятие общей собственности. Защита права собственности. Защита чести, достоинства и деловой репутации. Понятие гражданско-правовой ответственности. Виды гражданско-правовой ответственности. Способы защиты гражданских прав.</w:t>
            </w:r>
          </w:p>
          <w:p w:rsidR="008E43C0" w:rsidRPr="008E43C0" w:rsidRDefault="008E43C0" w:rsidP="008E43C0">
            <w:pPr>
              <w:shd w:val="clear" w:color="auto" w:fill="FFFFFF"/>
              <w:spacing w:after="0" w:line="240" w:lineRule="auto"/>
              <w:jc w:val="both"/>
              <w:rPr>
                <w:rFonts w:ascii="Times New Roman" w:hAnsi="Times New Roman" w:cs="Times New Roman"/>
                <w:sz w:val="24"/>
                <w:szCs w:val="24"/>
              </w:rPr>
            </w:pPr>
            <w:r w:rsidRPr="008E43C0">
              <w:rPr>
                <w:rFonts w:ascii="Times New Roman" w:hAnsi="Times New Roman" w:cs="Times New Roman"/>
                <w:sz w:val="24"/>
                <w:szCs w:val="24"/>
              </w:rPr>
              <w:t>Предпринимательство и предпринимательское право. Правовые средства государственного регулирования экономики. Организационно-правовые формы предпринимательской деятельности. Хозяйственные товарищества. Хозяйственные общества. Производственный кооператив (артель). Унитарное предприятие. Правовое регулирование защиты предпринимательской деятельности и прав предпринимателей. Права потребителей. Защита прав потребителей при заключении договоров на оказание услуг. Сроки предъявления претензий. Защита прав потребителей. Понятие и сущность наследования. Правила наследования на основании завещания. Формы завещания. Наследование по закону.</w:t>
            </w:r>
          </w:p>
          <w:p w:rsidR="008E43C0" w:rsidRPr="008E43C0" w:rsidRDefault="008E43C0" w:rsidP="008E43C0">
            <w:pPr>
              <w:shd w:val="clear" w:color="auto" w:fill="FFFFFF"/>
              <w:spacing w:after="0" w:line="240" w:lineRule="auto"/>
              <w:jc w:val="both"/>
              <w:rPr>
                <w:rFonts w:ascii="Times New Roman" w:hAnsi="Times New Roman" w:cs="Times New Roman"/>
                <w:sz w:val="24"/>
                <w:szCs w:val="24"/>
              </w:rPr>
            </w:pPr>
            <w:r w:rsidRPr="008E43C0">
              <w:rPr>
                <w:rFonts w:ascii="Times New Roman" w:hAnsi="Times New Roman" w:cs="Times New Roman"/>
                <w:sz w:val="24"/>
                <w:szCs w:val="24"/>
                <w:u w:val="single"/>
              </w:rPr>
              <w:t>Семейное, жилищное, трудовое право</w:t>
            </w:r>
          </w:p>
          <w:p w:rsidR="008E43C0" w:rsidRPr="008E43C0" w:rsidRDefault="008E43C0" w:rsidP="008E43C0">
            <w:pPr>
              <w:shd w:val="clear" w:color="auto" w:fill="FFFFFF"/>
              <w:spacing w:after="0" w:line="240" w:lineRule="auto"/>
              <w:jc w:val="both"/>
              <w:rPr>
                <w:rFonts w:ascii="Times New Roman" w:hAnsi="Times New Roman" w:cs="Times New Roman"/>
                <w:sz w:val="24"/>
                <w:szCs w:val="24"/>
              </w:rPr>
            </w:pPr>
            <w:r w:rsidRPr="008E43C0">
              <w:rPr>
                <w:rFonts w:ascii="Times New Roman" w:hAnsi="Times New Roman" w:cs="Times New Roman"/>
                <w:sz w:val="24"/>
                <w:szCs w:val="24"/>
              </w:rPr>
              <w:t xml:space="preserve">Порядок заключения брака. Расторжение брака. Имущественные и личные неимущественные права супругов. </w:t>
            </w:r>
            <w:proofErr w:type="gramStart"/>
            <w:r w:rsidRPr="008E43C0">
              <w:rPr>
                <w:rFonts w:ascii="Times New Roman" w:hAnsi="Times New Roman" w:cs="Times New Roman"/>
                <w:sz w:val="24"/>
                <w:szCs w:val="24"/>
              </w:rPr>
              <w:t>Договорной</w:t>
            </w:r>
            <w:proofErr w:type="gramEnd"/>
            <w:r w:rsidRPr="008E43C0">
              <w:rPr>
                <w:rFonts w:ascii="Times New Roman" w:hAnsi="Times New Roman" w:cs="Times New Roman"/>
                <w:sz w:val="24"/>
                <w:szCs w:val="24"/>
              </w:rPr>
              <w:t xml:space="preserve"> режим имущества супругов. Родители и дети: правовые основы взаимоотношений. Алиментные обязательства. Жилищные правоотношения. Реализация гражданами права на жилье. Понятие трудового права. Принципы и источники трудового права. Коллективный договор. Трудовое соглашение. Занятость и безработица.</w:t>
            </w:r>
          </w:p>
          <w:p w:rsidR="008E43C0" w:rsidRPr="008E43C0" w:rsidRDefault="008E43C0" w:rsidP="008E43C0">
            <w:pPr>
              <w:shd w:val="clear" w:color="auto" w:fill="FFFFFF"/>
              <w:spacing w:after="0" w:line="240" w:lineRule="auto"/>
              <w:jc w:val="both"/>
              <w:rPr>
                <w:rFonts w:ascii="Times New Roman" w:hAnsi="Times New Roman" w:cs="Times New Roman"/>
                <w:sz w:val="24"/>
                <w:szCs w:val="24"/>
              </w:rPr>
            </w:pPr>
            <w:r w:rsidRPr="008E43C0">
              <w:rPr>
                <w:rFonts w:ascii="Times New Roman" w:hAnsi="Times New Roman" w:cs="Times New Roman"/>
                <w:sz w:val="24"/>
                <w:szCs w:val="24"/>
              </w:rPr>
              <w:t>Занятость и трудоустройство. Порядок взаимоотношений работников и работодателей. Трудовой договор. Гарантии при приеме на работу. Порядок и условия расторжения трудового договора. Расторжение трудового договора по инициативе</w:t>
            </w:r>
          </w:p>
          <w:p w:rsidR="008E43C0" w:rsidRPr="008E43C0" w:rsidRDefault="008E43C0" w:rsidP="008E43C0">
            <w:pPr>
              <w:shd w:val="clear" w:color="auto" w:fill="FFFFFF"/>
              <w:spacing w:after="0" w:line="240" w:lineRule="auto"/>
              <w:jc w:val="both"/>
              <w:rPr>
                <w:rFonts w:ascii="Times New Roman" w:hAnsi="Times New Roman" w:cs="Times New Roman"/>
                <w:sz w:val="24"/>
                <w:szCs w:val="24"/>
              </w:rPr>
            </w:pPr>
            <w:r w:rsidRPr="008E43C0">
              <w:rPr>
                <w:rFonts w:ascii="Times New Roman" w:hAnsi="Times New Roman" w:cs="Times New Roman"/>
                <w:sz w:val="24"/>
                <w:szCs w:val="24"/>
              </w:rPr>
              <w:lastRenderedPageBreak/>
              <w:t>работодателя. Трудовые споры и дисциплинарная ответственность. Понятие рабочего времени. Время отдыха. Правовое регулирование труда несовершеннолетних. Льготы, гарантии и компенсации, предусмотренные трудовым законодательством для несовершеннолетних</w:t>
            </w:r>
          </w:p>
          <w:p w:rsidR="008E43C0" w:rsidRPr="008E43C0" w:rsidRDefault="008E43C0" w:rsidP="008E43C0">
            <w:pPr>
              <w:shd w:val="clear" w:color="auto" w:fill="FFFFFF"/>
              <w:spacing w:after="0" w:line="240" w:lineRule="auto"/>
              <w:jc w:val="both"/>
              <w:rPr>
                <w:rFonts w:ascii="Times New Roman" w:hAnsi="Times New Roman" w:cs="Times New Roman"/>
                <w:sz w:val="24"/>
                <w:szCs w:val="24"/>
              </w:rPr>
            </w:pPr>
            <w:r w:rsidRPr="008E43C0">
              <w:rPr>
                <w:rFonts w:ascii="Times New Roman" w:hAnsi="Times New Roman" w:cs="Times New Roman"/>
                <w:sz w:val="24"/>
                <w:szCs w:val="24"/>
                <w:u w:val="single"/>
              </w:rPr>
              <w:t>Административное право и административный процесс</w:t>
            </w:r>
          </w:p>
          <w:p w:rsidR="008E43C0" w:rsidRPr="008E43C0" w:rsidRDefault="008E43C0" w:rsidP="008E43C0">
            <w:pPr>
              <w:shd w:val="clear" w:color="auto" w:fill="FFFFFF"/>
              <w:spacing w:after="0" w:line="240" w:lineRule="auto"/>
              <w:jc w:val="both"/>
              <w:rPr>
                <w:rFonts w:ascii="Times New Roman" w:hAnsi="Times New Roman" w:cs="Times New Roman"/>
                <w:sz w:val="24"/>
                <w:szCs w:val="24"/>
              </w:rPr>
            </w:pPr>
            <w:r w:rsidRPr="008E43C0">
              <w:rPr>
                <w:rFonts w:ascii="Times New Roman" w:hAnsi="Times New Roman" w:cs="Times New Roman"/>
                <w:sz w:val="24"/>
                <w:szCs w:val="24"/>
              </w:rPr>
              <w:t> Административное право и административные отношения. Особенности административного права. Административные правоотношения. Понятие административного правоотношения. Административная ответственность. Меры административного наказания. Производство по делам об административных наказаниях.</w:t>
            </w:r>
          </w:p>
          <w:p w:rsidR="008E43C0" w:rsidRPr="008E43C0" w:rsidRDefault="008E43C0" w:rsidP="008E43C0">
            <w:pPr>
              <w:shd w:val="clear" w:color="auto" w:fill="FFFFFF"/>
              <w:spacing w:after="0" w:line="240" w:lineRule="auto"/>
              <w:jc w:val="both"/>
              <w:rPr>
                <w:rFonts w:ascii="Times New Roman" w:hAnsi="Times New Roman" w:cs="Times New Roman"/>
                <w:sz w:val="24"/>
                <w:szCs w:val="24"/>
              </w:rPr>
            </w:pPr>
            <w:r w:rsidRPr="008E43C0">
              <w:rPr>
                <w:rFonts w:ascii="Times New Roman" w:hAnsi="Times New Roman" w:cs="Times New Roman"/>
                <w:sz w:val="24"/>
                <w:szCs w:val="24"/>
                <w:u w:val="single"/>
              </w:rPr>
              <w:t>Уголовное право и уголовный процесс</w:t>
            </w:r>
          </w:p>
          <w:p w:rsidR="008E43C0" w:rsidRPr="008E43C0" w:rsidRDefault="008E43C0" w:rsidP="008E43C0">
            <w:pPr>
              <w:shd w:val="clear" w:color="auto" w:fill="FFFFFF"/>
              <w:spacing w:after="0" w:line="240" w:lineRule="auto"/>
              <w:jc w:val="both"/>
              <w:rPr>
                <w:rFonts w:ascii="Times New Roman" w:hAnsi="Times New Roman" w:cs="Times New Roman"/>
                <w:sz w:val="24"/>
                <w:szCs w:val="24"/>
              </w:rPr>
            </w:pPr>
            <w:r w:rsidRPr="008E43C0">
              <w:rPr>
                <w:rFonts w:ascii="Times New Roman" w:hAnsi="Times New Roman" w:cs="Times New Roman"/>
                <w:sz w:val="24"/>
                <w:szCs w:val="24"/>
              </w:rPr>
              <w:t>Понятие уголовного права. Принципы уголовного права. Действие уголовного закона. Понятие преступления. Основные виды преступлений. Уголовная ответственность и наказание. Уголовная ответственность несовершеннолетних. Уголовный процесс. Особенности уголовного процесса по делам несовершеннолетних. Защита от преступления. Права обвиняемого, потерпевшего, свидетеля. Уголовное судопроизводство.</w:t>
            </w:r>
          </w:p>
          <w:p w:rsidR="008E43C0" w:rsidRPr="008E43C0" w:rsidRDefault="008E43C0" w:rsidP="008E43C0">
            <w:pPr>
              <w:shd w:val="clear" w:color="auto" w:fill="FFFFFF"/>
              <w:spacing w:after="0" w:line="240" w:lineRule="auto"/>
              <w:jc w:val="both"/>
              <w:rPr>
                <w:rFonts w:ascii="Times New Roman" w:hAnsi="Times New Roman" w:cs="Times New Roman"/>
                <w:sz w:val="24"/>
                <w:szCs w:val="24"/>
              </w:rPr>
            </w:pPr>
            <w:r w:rsidRPr="008E43C0">
              <w:rPr>
                <w:rFonts w:ascii="Times New Roman" w:hAnsi="Times New Roman" w:cs="Times New Roman"/>
                <w:sz w:val="24"/>
                <w:szCs w:val="24"/>
                <w:u w:val="single"/>
              </w:rPr>
              <w:t>Правовое регулирование в различных сферах общественной жизни</w:t>
            </w:r>
          </w:p>
          <w:p w:rsidR="008E43C0" w:rsidRPr="008E43C0" w:rsidRDefault="008E43C0" w:rsidP="008E43C0">
            <w:pPr>
              <w:shd w:val="clear" w:color="auto" w:fill="FFFFFF"/>
              <w:spacing w:after="0" w:line="240" w:lineRule="auto"/>
              <w:jc w:val="both"/>
              <w:rPr>
                <w:rFonts w:ascii="Times New Roman" w:hAnsi="Times New Roman" w:cs="Times New Roman"/>
                <w:sz w:val="24"/>
                <w:szCs w:val="24"/>
              </w:rPr>
            </w:pPr>
            <w:r w:rsidRPr="008E43C0">
              <w:rPr>
                <w:rFonts w:ascii="Times New Roman" w:hAnsi="Times New Roman" w:cs="Times New Roman"/>
                <w:sz w:val="24"/>
                <w:szCs w:val="24"/>
              </w:rPr>
              <w:t>Пенсионная система и страхование. Правовое регулирование денежного обращения. Экологическое право. Экологические правонарушения и юридическая ответственность. Правовое регулирование отношений в области</w:t>
            </w:r>
          </w:p>
          <w:p w:rsidR="008E43C0" w:rsidRPr="008E43C0" w:rsidRDefault="008E43C0" w:rsidP="008E43C0">
            <w:pPr>
              <w:shd w:val="clear" w:color="auto" w:fill="FFFFFF"/>
              <w:spacing w:after="0" w:line="240" w:lineRule="auto"/>
              <w:jc w:val="both"/>
              <w:rPr>
                <w:rFonts w:ascii="Times New Roman" w:hAnsi="Times New Roman" w:cs="Times New Roman"/>
                <w:sz w:val="24"/>
                <w:szCs w:val="24"/>
              </w:rPr>
            </w:pPr>
            <w:r w:rsidRPr="008E43C0">
              <w:rPr>
                <w:rFonts w:ascii="Times New Roman" w:hAnsi="Times New Roman" w:cs="Times New Roman"/>
                <w:sz w:val="24"/>
                <w:szCs w:val="24"/>
              </w:rPr>
              <w:t>образования. Права и обязанности субъектов образовательных правоотношений. Юридические профессии: судьи, адвокаты, прокуроры, нотариусы, следователи.</w:t>
            </w:r>
          </w:p>
          <w:p w:rsidR="008E43C0" w:rsidRPr="008E43C0" w:rsidRDefault="008E43C0" w:rsidP="008E43C0">
            <w:pPr>
              <w:shd w:val="clear" w:color="auto" w:fill="FFFFFF"/>
              <w:spacing w:after="0" w:line="240" w:lineRule="auto"/>
              <w:jc w:val="both"/>
              <w:rPr>
                <w:rFonts w:ascii="Times New Roman" w:hAnsi="Times New Roman" w:cs="Times New Roman"/>
                <w:sz w:val="24"/>
                <w:szCs w:val="24"/>
              </w:rPr>
            </w:pPr>
            <w:r w:rsidRPr="008E43C0">
              <w:rPr>
                <w:rFonts w:ascii="Times New Roman" w:hAnsi="Times New Roman" w:cs="Times New Roman"/>
                <w:sz w:val="24"/>
                <w:szCs w:val="24"/>
                <w:u w:val="single"/>
              </w:rPr>
              <w:t>Международное право</w:t>
            </w:r>
          </w:p>
          <w:p w:rsidR="00C32848" w:rsidRPr="008E43C0" w:rsidRDefault="008E43C0" w:rsidP="008E43C0">
            <w:pPr>
              <w:shd w:val="clear" w:color="auto" w:fill="FFFFFF"/>
              <w:spacing w:after="0" w:line="240" w:lineRule="auto"/>
              <w:jc w:val="both"/>
              <w:rPr>
                <w:sz w:val="24"/>
                <w:szCs w:val="24"/>
              </w:rPr>
            </w:pPr>
            <w:r w:rsidRPr="008E43C0">
              <w:rPr>
                <w:rFonts w:ascii="Times New Roman" w:hAnsi="Times New Roman" w:cs="Times New Roman"/>
                <w:sz w:val="24"/>
                <w:szCs w:val="24"/>
              </w:rPr>
              <w:t>Понятие международного права. Источники и принципы международного права. Субъекты международного права. Международная защита прав человека в условиях мирного и военного времени. Правозащитные организации и развитие системы прав человека. Европейский суд по правам человека. Международная защита прав детей. Международные споры и международно-правовая ответственность. Международное гуманитарное право и права человека.</w:t>
            </w:r>
          </w:p>
        </w:tc>
      </w:tr>
      <w:tr w:rsidR="00C32848" w:rsidRPr="00F71E16" w:rsidTr="00290C09">
        <w:trPr>
          <w:trHeight w:val="279"/>
        </w:trPr>
        <w:tc>
          <w:tcPr>
            <w:tcW w:w="240" w:type="pct"/>
          </w:tcPr>
          <w:p w:rsidR="00C32848" w:rsidRDefault="00C32848" w:rsidP="00290C09">
            <w:pPr>
              <w:pStyle w:val="a3"/>
              <w:jc w:val="both"/>
              <w:rPr>
                <w:rFonts w:ascii="Times New Roman" w:hAnsi="Times New Roman" w:cs="Times New Roman"/>
                <w:bCs/>
                <w:sz w:val="24"/>
                <w:szCs w:val="24"/>
              </w:rPr>
            </w:pPr>
            <w:bookmarkStart w:id="0" w:name="_GoBack" w:colFirst="2" w:colLast="2"/>
            <w:r>
              <w:rPr>
                <w:rFonts w:ascii="Times New Roman" w:hAnsi="Times New Roman" w:cs="Times New Roman"/>
                <w:bCs/>
                <w:sz w:val="24"/>
                <w:szCs w:val="24"/>
              </w:rPr>
              <w:lastRenderedPageBreak/>
              <w:t>10</w:t>
            </w:r>
          </w:p>
          <w:p w:rsidR="00C32848" w:rsidRPr="00F71E16" w:rsidRDefault="00C32848" w:rsidP="00290C09">
            <w:pPr>
              <w:pStyle w:val="a3"/>
              <w:jc w:val="both"/>
              <w:rPr>
                <w:rFonts w:ascii="Times New Roman" w:hAnsi="Times New Roman" w:cs="Times New Roman"/>
                <w:bCs/>
                <w:sz w:val="24"/>
                <w:szCs w:val="24"/>
              </w:rPr>
            </w:pPr>
          </w:p>
        </w:tc>
        <w:tc>
          <w:tcPr>
            <w:tcW w:w="1051" w:type="pct"/>
          </w:tcPr>
          <w:p w:rsidR="00C32848" w:rsidRPr="000C3A23" w:rsidRDefault="00C32848" w:rsidP="00290C09">
            <w:pPr>
              <w:pStyle w:val="a3"/>
              <w:jc w:val="both"/>
              <w:rPr>
                <w:rFonts w:ascii="Times New Roman" w:hAnsi="Times New Roman" w:cs="Times New Roman"/>
                <w:bCs/>
                <w:sz w:val="24"/>
                <w:szCs w:val="24"/>
              </w:rPr>
            </w:pPr>
            <w:r w:rsidRPr="00F71E16">
              <w:rPr>
                <w:rFonts w:ascii="Times New Roman" w:hAnsi="Times New Roman" w:cs="Times New Roman"/>
                <w:bCs/>
                <w:sz w:val="24"/>
                <w:szCs w:val="24"/>
              </w:rPr>
              <w:t>Планируемые результаты освоения учебного предмета</w:t>
            </w:r>
          </w:p>
        </w:tc>
        <w:tc>
          <w:tcPr>
            <w:tcW w:w="3709" w:type="pct"/>
          </w:tcPr>
          <w:p w:rsidR="00172C0D" w:rsidRPr="00172C0D" w:rsidRDefault="00172C0D" w:rsidP="00172C0D">
            <w:pPr>
              <w:shd w:val="clear" w:color="auto" w:fill="FFFFFF"/>
              <w:spacing w:after="0" w:line="240" w:lineRule="auto"/>
              <w:jc w:val="both"/>
              <w:rPr>
                <w:rFonts w:ascii="Times New Roman" w:hAnsi="Times New Roman" w:cs="Times New Roman"/>
                <w:sz w:val="24"/>
                <w:szCs w:val="24"/>
              </w:rPr>
            </w:pPr>
            <w:r w:rsidRPr="00172C0D">
              <w:rPr>
                <w:rFonts w:ascii="Times New Roman" w:hAnsi="Times New Roman" w:cs="Times New Roman"/>
                <w:b/>
                <w:iCs/>
                <w:sz w:val="24"/>
                <w:szCs w:val="24"/>
              </w:rPr>
              <w:t>Требования к уровню подготовки</w:t>
            </w:r>
          </w:p>
          <w:p w:rsidR="00172C0D" w:rsidRPr="00172C0D" w:rsidRDefault="00172C0D" w:rsidP="00172C0D">
            <w:pPr>
              <w:shd w:val="clear" w:color="auto" w:fill="FFFFFF"/>
              <w:spacing w:after="0" w:line="240" w:lineRule="auto"/>
              <w:jc w:val="both"/>
              <w:rPr>
                <w:rFonts w:ascii="Times New Roman" w:hAnsi="Times New Roman" w:cs="Times New Roman"/>
                <w:sz w:val="24"/>
                <w:szCs w:val="24"/>
              </w:rPr>
            </w:pPr>
            <w:r w:rsidRPr="00172C0D">
              <w:rPr>
                <w:rFonts w:ascii="Times New Roman" w:hAnsi="Times New Roman" w:cs="Times New Roman"/>
                <w:iCs/>
                <w:sz w:val="24"/>
                <w:szCs w:val="24"/>
              </w:rPr>
              <w:t>В результате изучения права на профильном уровне ученик должен:</w:t>
            </w:r>
          </w:p>
          <w:p w:rsidR="00172C0D" w:rsidRPr="00172C0D" w:rsidRDefault="00172C0D" w:rsidP="00172C0D">
            <w:pPr>
              <w:pStyle w:val="a6"/>
              <w:numPr>
                <w:ilvl w:val="0"/>
                <w:numId w:val="11"/>
              </w:numPr>
              <w:shd w:val="clear" w:color="auto" w:fill="FFFFFF"/>
              <w:tabs>
                <w:tab w:val="left" w:pos="567"/>
              </w:tabs>
              <w:ind w:left="0" w:firstLine="0"/>
              <w:jc w:val="both"/>
              <w:rPr>
                <w:color w:val="auto"/>
                <w:sz w:val="24"/>
                <w:szCs w:val="24"/>
              </w:rPr>
            </w:pPr>
            <w:r w:rsidRPr="00172C0D">
              <w:rPr>
                <w:color w:val="auto"/>
                <w:sz w:val="24"/>
                <w:szCs w:val="24"/>
              </w:rPr>
              <w:t>знать/понимать систему и структуру права, современные правовые системы;</w:t>
            </w:r>
          </w:p>
          <w:p w:rsidR="00172C0D" w:rsidRPr="00172C0D" w:rsidRDefault="00172C0D" w:rsidP="00172C0D">
            <w:pPr>
              <w:pStyle w:val="a6"/>
              <w:numPr>
                <w:ilvl w:val="0"/>
                <w:numId w:val="11"/>
              </w:numPr>
              <w:shd w:val="clear" w:color="auto" w:fill="FFFFFF"/>
              <w:tabs>
                <w:tab w:val="left" w:pos="567"/>
              </w:tabs>
              <w:ind w:left="0" w:firstLine="0"/>
              <w:jc w:val="both"/>
              <w:rPr>
                <w:color w:val="auto"/>
                <w:sz w:val="24"/>
                <w:szCs w:val="24"/>
              </w:rPr>
            </w:pPr>
            <w:r w:rsidRPr="00172C0D">
              <w:rPr>
                <w:color w:val="auto"/>
                <w:sz w:val="24"/>
                <w:szCs w:val="24"/>
              </w:rPr>
              <w:t>общие правила применения права; содержание прав и свобод человека;</w:t>
            </w:r>
          </w:p>
          <w:p w:rsidR="00172C0D" w:rsidRPr="00172C0D" w:rsidRDefault="00172C0D" w:rsidP="00172C0D">
            <w:pPr>
              <w:pStyle w:val="a6"/>
              <w:numPr>
                <w:ilvl w:val="0"/>
                <w:numId w:val="11"/>
              </w:numPr>
              <w:shd w:val="clear" w:color="auto" w:fill="FFFFFF"/>
              <w:tabs>
                <w:tab w:val="left" w:pos="567"/>
              </w:tabs>
              <w:ind w:left="0" w:firstLine="0"/>
              <w:jc w:val="both"/>
              <w:rPr>
                <w:color w:val="auto"/>
                <w:sz w:val="24"/>
                <w:szCs w:val="24"/>
              </w:rPr>
            </w:pPr>
            <w:r w:rsidRPr="00172C0D">
              <w:rPr>
                <w:color w:val="auto"/>
                <w:sz w:val="24"/>
                <w:szCs w:val="24"/>
              </w:rPr>
              <w:t>понятие и принципы правосудия; органы и способы международно-правовой защиты прав человека; основные юридические профессии;</w:t>
            </w:r>
          </w:p>
          <w:p w:rsidR="00172C0D" w:rsidRPr="00172C0D" w:rsidRDefault="00172C0D" w:rsidP="00172C0D">
            <w:pPr>
              <w:pStyle w:val="a6"/>
              <w:numPr>
                <w:ilvl w:val="0"/>
                <w:numId w:val="11"/>
              </w:numPr>
              <w:shd w:val="clear" w:color="auto" w:fill="FFFFFF"/>
              <w:tabs>
                <w:tab w:val="left" w:pos="567"/>
              </w:tabs>
              <w:ind w:left="0" w:firstLine="0"/>
              <w:jc w:val="both"/>
              <w:rPr>
                <w:color w:val="auto"/>
                <w:sz w:val="24"/>
                <w:szCs w:val="24"/>
              </w:rPr>
            </w:pPr>
            <w:r w:rsidRPr="00172C0D">
              <w:rPr>
                <w:color w:val="auto"/>
                <w:sz w:val="24"/>
                <w:szCs w:val="24"/>
              </w:rPr>
              <w:t xml:space="preserve">уметь </w:t>
            </w:r>
            <w:proofErr w:type="spellStart"/>
            <w:r w:rsidRPr="00172C0D">
              <w:rPr>
                <w:color w:val="auto"/>
                <w:sz w:val="24"/>
                <w:szCs w:val="24"/>
              </w:rPr>
              <w:t>характеризовать</w:t>
            </w:r>
            <w:proofErr w:type="gramStart"/>
            <w:r w:rsidRPr="00172C0D">
              <w:rPr>
                <w:color w:val="auto"/>
                <w:sz w:val="24"/>
                <w:szCs w:val="24"/>
              </w:rPr>
              <w:t>:п</w:t>
            </w:r>
            <w:proofErr w:type="gramEnd"/>
            <w:r w:rsidRPr="00172C0D">
              <w:rPr>
                <w:color w:val="auto"/>
                <w:sz w:val="24"/>
                <w:szCs w:val="24"/>
              </w:rPr>
              <w:t>раво</w:t>
            </w:r>
            <w:proofErr w:type="spellEnd"/>
            <w:r w:rsidRPr="00172C0D">
              <w:rPr>
                <w:color w:val="auto"/>
                <w:sz w:val="24"/>
                <w:szCs w:val="24"/>
              </w:rPr>
              <w:t xml:space="preserve"> как элемент культуры общества; систему законодательства; основные отрасли права; систему конституционных прав и свобод человека и гражданина; </w:t>
            </w:r>
            <w:r w:rsidRPr="00172C0D">
              <w:rPr>
                <w:color w:val="auto"/>
                <w:sz w:val="24"/>
                <w:szCs w:val="24"/>
              </w:rPr>
              <w:lastRenderedPageBreak/>
              <w:t>механизм реализации и защиты; избирательный и законодательный процессы в России; принципы организации и деятельности органов государственной власти; порядок рассмотрения гражданских, трудовых, административно-правовых споров; порядок заключения и расторжения трудовых договоров; формы социальной защиты и социального обеспечения; порядок получения платных образовательных услуг;</w:t>
            </w:r>
          </w:p>
          <w:p w:rsidR="00172C0D" w:rsidRPr="00172C0D" w:rsidRDefault="00172C0D" w:rsidP="00172C0D">
            <w:pPr>
              <w:pStyle w:val="a6"/>
              <w:numPr>
                <w:ilvl w:val="0"/>
                <w:numId w:val="11"/>
              </w:numPr>
              <w:shd w:val="clear" w:color="auto" w:fill="FFFFFF"/>
              <w:tabs>
                <w:tab w:val="left" w:pos="567"/>
              </w:tabs>
              <w:ind w:left="0" w:firstLine="0"/>
              <w:jc w:val="both"/>
              <w:rPr>
                <w:color w:val="auto"/>
                <w:sz w:val="24"/>
                <w:szCs w:val="24"/>
              </w:rPr>
            </w:pPr>
            <w:proofErr w:type="gramStart"/>
            <w:r w:rsidRPr="00172C0D">
              <w:rPr>
                <w:color w:val="auto"/>
                <w:sz w:val="24"/>
                <w:szCs w:val="24"/>
              </w:rPr>
              <w:t>объяснять: происхождение государства и права, их взаимосвязь; механизм правового регулирования; содержание основных понятий и категорий базовых отраслей права; содержание прав, обязанностей и ответственности гражданина как участника конкретных правоотношений (избирателя, налогоплательщика, военнообязанного, работника, потребителя, супруга, абитуриента); особенности правоотношений, регулируемых публичным и частным правом; различать: формы (источники) права, субъектов права; виды судопроизводства;</w:t>
            </w:r>
            <w:proofErr w:type="gramEnd"/>
            <w:r w:rsidRPr="00172C0D">
              <w:rPr>
                <w:color w:val="auto"/>
                <w:sz w:val="24"/>
                <w:szCs w:val="24"/>
              </w:rPr>
              <w:t xml:space="preserve"> </w:t>
            </w:r>
            <w:proofErr w:type="gramStart"/>
            <w:r w:rsidRPr="00172C0D">
              <w:rPr>
                <w:color w:val="auto"/>
                <w:sz w:val="24"/>
                <w:szCs w:val="24"/>
              </w:rPr>
              <w:t>основания и порядок назначения наказания; полномочия органов внутренних дел, прокуратуры, адвоката, нотариуса, международных органов защиты прав человека; объекты гражданского оборота; организационно-правовые формы предпринимательской деятельности; имущественные и неимущественные права и способы их защиты; отдельные виды гражданско-правовых договоров; приводить примеры: различных видов правоотношений, правонарушений, ответственности; гарантий реализации основных конституционных прав; экологических правонарушений и ответственности за причинение вреда окружающей среде;</w:t>
            </w:r>
            <w:proofErr w:type="gramEnd"/>
            <w:r w:rsidRPr="00172C0D">
              <w:rPr>
                <w:color w:val="auto"/>
                <w:sz w:val="24"/>
                <w:szCs w:val="24"/>
              </w:rPr>
              <w:t xml:space="preserve"> общепризнанных принципов и норм международного права; правоприменительной практики;</w:t>
            </w:r>
          </w:p>
          <w:p w:rsidR="00172C0D" w:rsidRPr="00172C0D" w:rsidRDefault="00172C0D" w:rsidP="00172C0D">
            <w:pPr>
              <w:pStyle w:val="a6"/>
              <w:numPr>
                <w:ilvl w:val="0"/>
                <w:numId w:val="11"/>
              </w:numPr>
              <w:shd w:val="clear" w:color="auto" w:fill="FFFFFF"/>
              <w:tabs>
                <w:tab w:val="left" w:pos="567"/>
              </w:tabs>
              <w:ind w:left="0" w:firstLine="0"/>
              <w:jc w:val="both"/>
              <w:rPr>
                <w:color w:val="auto"/>
                <w:sz w:val="24"/>
                <w:szCs w:val="24"/>
              </w:rPr>
            </w:pPr>
            <w:proofErr w:type="gramStart"/>
            <w:r w:rsidRPr="00172C0D">
              <w:rPr>
                <w:color w:val="auto"/>
                <w:sz w:val="24"/>
                <w:szCs w:val="24"/>
              </w:rPr>
              <w:t>использовать приобретенные знания и умения в практической деятельности и повседневной жизни для: поиска, анализа, интерпретации и использования правовой информации; анализа текстов законодательных актов, норм права с точки зрения конкретных условий их реализации; изложения и аргументации собственных суждений о происходящих событиях и явлениях с точки зрения права; применения правил (норм) отношений, направленных на согласование интересов различных сторон (на заданных примерах);</w:t>
            </w:r>
            <w:proofErr w:type="gramEnd"/>
            <w:r w:rsidRPr="00172C0D">
              <w:rPr>
                <w:color w:val="auto"/>
                <w:sz w:val="24"/>
                <w:szCs w:val="24"/>
              </w:rPr>
              <w:t xml:space="preserve"> осуществления учебных исследований и проектов по правовой тематике; 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 способы и порядок разрешения споров; обращения в надлежащие органы за квалифицированной юридической помощью.</w:t>
            </w:r>
          </w:p>
          <w:p w:rsidR="00172C0D" w:rsidRPr="00172C0D" w:rsidRDefault="00172C0D" w:rsidP="00172C0D">
            <w:pPr>
              <w:pStyle w:val="a6"/>
              <w:shd w:val="clear" w:color="auto" w:fill="FFFFFF"/>
              <w:tabs>
                <w:tab w:val="left" w:pos="567"/>
              </w:tabs>
              <w:ind w:left="0"/>
              <w:jc w:val="both"/>
              <w:rPr>
                <w:color w:val="auto"/>
                <w:sz w:val="24"/>
                <w:szCs w:val="24"/>
              </w:rPr>
            </w:pPr>
            <w:r w:rsidRPr="00172C0D">
              <w:rPr>
                <w:b/>
                <w:color w:val="auto"/>
                <w:sz w:val="24"/>
                <w:szCs w:val="24"/>
              </w:rPr>
              <w:t xml:space="preserve">           Требования направлены на формирование у обучающихся </w:t>
            </w:r>
            <w:proofErr w:type="spellStart"/>
            <w:r w:rsidRPr="00172C0D">
              <w:rPr>
                <w:b/>
                <w:color w:val="auto"/>
                <w:sz w:val="24"/>
                <w:szCs w:val="24"/>
              </w:rPr>
              <w:t>общеучебных</w:t>
            </w:r>
            <w:proofErr w:type="spellEnd"/>
            <w:r w:rsidRPr="00172C0D">
              <w:rPr>
                <w:b/>
                <w:color w:val="auto"/>
                <w:sz w:val="24"/>
                <w:szCs w:val="24"/>
              </w:rPr>
              <w:t xml:space="preserve"> умений и навыков, универсальных способов деятельности и ключевых компетенций.</w:t>
            </w:r>
          </w:p>
          <w:p w:rsidR="00172C0D" w:rsidRPr="00172C0D" w:rsidRDefault="00172C0D" w:rsidP="00172C0D">
            <w:pPr>
              <w:shd w:val="clear" w:color="auto" w:fill="FFFFFF"/>
              <w:spacing w:after="0" w:line="240" w:lineRule="auto"/>
              <w:jc w:val="both"/>
              <w:rPr>
                <w:rFonts w:ascii="Times New Roman" w:hAnsi="Times New Roman" w:cs="Times New Roman"/>
                <w:sz w:val="24"/>
                <w:szCs w:val="24"/>
              </w:rPr>
            </w:pPr>
            <w:r w:rsidRPr="00172C0D">
              <w:rPr>
                <w:rFonts w:ascii="Times New Roman" w:hAnsi="Times New Roman" w:cs="Times New Roman"/>
                <w:iCs/>
                <w:sz w:val="24"/>
                <w:szCs w:val="24"/>
              </w:rPr>
              <w:t>В области познавательной деятельности</w:t>
            </w:r>
            <w:r w:rsidRPr="00172C0D">
              <w:rPr>
                <w:rFonts w:ascii="Times New Roman" w:hAnsi="Times New Roman" w:cs="Times New Roman"/>
                <w:sz w:val="24"/>
                <w:szCs w:val="24"/>
              </w:rPr>
              <w:t>:</w:t>
            </w:r>
          </w:p>
          <w:p w:rsidR="00172C0D" w:rsidRPr="00172C0D" w:rsidRDefault="00172C0D" w:rsidP="00172C0D">
            <w:pPr>
              <w:shd w:val="clear" w:color="auto" w:fill="FFFFFF"/>
              <w:spacing w:after="0" w:line="240" w:lineRule="auto"/>
              <w:jc w:val="both"/>
              <w:rPr>
                <w:rFonts w:ascii="Times New Roman" w:hAnsi="Times New Roman" w:cs="Times New Roman"/>
                <w:sz w:val="24"/>
                <w:szCs w:val="24"/>
              </w:rPr>
            </w:pPr>
            <w:r w:rsidRPr="00172C0D">
              <w:rPr>
                <w:rFonts w:ascii="Times New Roman" w:hAnsi="Times New Roman" w:cs="Times New Roman"/>
                <w:sz w:val="24"/>
                <w:szCs w:val="24"/>
              </w:rPr>
              <w:t>- умение самостоятельно и мотивированно организовывать свою познавательную деятельность;</w:t>
            </w:r>
          </w:p>
          <w:p w:rsidR="00172C0D" w:rsidRPr="00172C0D" w:rsidRDefault="00172C0D" w:rsidP="00172C0D">
            <w:pPr>
              <w:shd w:val="clear" w:color="auto" w:fill="FFFFFF"/>
              <w:spacing w:after="0" w:line="240" w:lineRule="auto"/>
              <w:jc w:val="both"/>
              <w:rPr>
                <w:rFonts w:ascii="Times New Roman" w:hAnsi="Times New Roman" w:cs="Times New Roman"/>
                <w:sz w:val="24"/>
                <w:szCs w:val="24"/>
              </w:rPr>
            </w:pPr>
            <w:r w:rsidRPr="00172C0D">
              <w:rPr>
                <w:rFonts w:ascii="Times New Roman" w:hAnsi="Times New Roman" w:cs="Times New Roman"/>
                <w:sz w:val="24"/>
                <w:szCs w:val="24"/>
              </w:rPr>
              <w:t xml:space="preserve">- участие в проектной деятельности, в организации и проведении </w:t>
            </w:r>
            <w:r w:rsidRPr="00172C0D">
              <w:rPr>
                <w:rFonts w:ascii="Times New Roman" w:hAnsi="Times New Roman" w:cs="Times New Roman"/>
                <w:sz w:val="24"/>
                <w:szCs w:val="24"/>
              </w:rPr>
              <w:lastRenderedPageBreak/>
              <w:t>учебно-исследовательской работы;</w:t>
            </w:r>
          </w:p>
          <w:p w:rsidR="00172C0D" w:rsidRPr="00172C0D" w:rsidRDefault="00172C0D" w:rsidP="00172C0D">
            <w:pPr>
              <w:shd w:val="clear" w:color="auto" w:fill="FFFFFF"/>
              <w:spacing w:after="0" w:line="240" w:lineRule="auto"/>
              <w:jc w:val="both"/>
              <w:rPr>
                <w:rFonts w:ascii="Times New Roman" w:hAnsi="Times New Roman" w:cs="Times New Roman"/>
                <w:sz w:val="24"/>
                <w:szCs w:val="24"/>
              </w:rPr>
            </w:pPr>
            <w:r w:rsidRPr="00172C0D">
              <w:rPr>
                <w:rFonts w:ascii="Times New Roman" w:hAnsi="Times New Roman" w:cs="Times New Roman"/>
                <w:sz w:val="24"/>
                <w:szCs w:val="24"/>
              </w:rPr>
              <w:t>- выдвижение гипотез, осуществление их проверки, владение приемами исследовательской деятельности, элементарными навыками прогнозирования.</w:t>
            </w:r>
          </w:p>
          <w:p w:rsidR="00172C0D" w:rsidRPr="00172C0D" w:rsidRDefault="00172C0D" w:rsidP="00172C0D">
            <w:pPr>
              <w:shd w:val="clear" w:color="auto" w:fill="FFFFFF"/>
              <w:spacing w:after="0" w:line="240" w:lineRule="auto"/>
              <w:jc w:val="both"/>
              <w:rPr>
                <w:rFonts w:ascii="Times New Roman" w:hAnsi="Times New Roman" w:cs="Times New Roman"/>
                <w:sz w:val="24"/>
                <w:szCs w:val="24"/>
              </w:rPr>
            </w:pPr>
            <w:r w:rsidRPr="00172C0D">
              <w:rPr>
                <w:rFonts w:ascii="Times New Roman" w:hAnsi="Times New Roman" w:cs="Times New Roman"/>
                <w:iCs/>
                <w:sz w:val="24"/>
                <w:szCs w:val="24"/>
              </w:rPr>
              <w:t>В области информационно-коммуникативной деятельности</w:t>
            </w:r>
            <w:r>
              <w:rPr>
                <w:rFonts w:ascii="Times New Roman" w:hAnsi="Times New Roman" w:cs="Times New Roman"/>
                <w:iCs/>
                <w:sz w:val="24"/>
                <w:szCs w:val="24"/>
              </w:rPr>
              <w:t xml:space="preserve"> </w:t>
            </w:r>
            <w:r w:rsidRPr="00172C0D">
              <w:rPr>
                <w:rFonts w:ascii="Times New Roman" w:hAnsi="Times New Roman" w:cs="Times New Roman"/>
                <w:sz w:val="24"/>
                <w:szCs w:val="24"/>
              </w:rPr>
              <w:t>предполагается</w:t>
            </w:r>
            <w:r>
              <w:rPr>
                <w:rFonts w:ascii="Times New Roman" w:hAnsi="Times New Roman" w:cs="Times New Roman"/>
                <w:sz w:val="24"/>
                <w:szCs w:val="24"/>
              </w:rPr>
              <w:t>:</w:t>
            </w:r>
          </w:p>
          <w:p w:rsidR="00172C0D" w:rsidRPr="00172C0D" w:rsidRDefault="00172C0D" w:rsidP="00172C0D">
            <w:pPr>
              <w:shd w:val="clear" w:color="auto" w:fill="FFFFFF"/>
              <w:spacing w:after="0" w:line="240" w:lineRule="auto"/>
              <w:jc w:val="both"/>
              <w:rPr>
                <w:rFonts w:ascii="Times New Roman" w:hAnsi="Times New Roman" w:cs="Times New Roman"/>
                <w:sz w:val="24"/>
                <w:szCs w:val="24"/>
              </w:rPr>
            </w:pPr>
            <w:r w:rsidRPr="00172C0D">
              <w:rPr>
                <w:rFonts w:ascii="Times New Roman" w:hAnsi="Times New Roman" w:cs="Times New Roman"/>
                <w:sz w:val="24"/>
                <w:szCs w:val="24"/>
              </w:rPr>
              <w:t>- поиск нужной информации по заданной теме в источниках права;</w:t>
            </w:r>
          </w:p>
          <w:p w:rsidR="00172C0D" w:rsidRPr="00172C0D" w:rsidRDefault="00172C0D" w:rsidP="00172C0D">
            <w:pPr>
              <w:shd w:val="clear" w:color="auto" w:fill="FFFFFF"/>
              <w:spacing w:after="0" w:line="240" w:lineRule="auto"/>
              <w:jc w:val="both"/>
              <w:rPr>
                <w:rFonts w:ascii="Times New Roman" w:hAnsi="Times New Roman" w:cs="Times New Roman"/>
                <w:sz w:val="24"/>
                <w:szCs w:val="24"/>
              </w:rPr>
            </w:pPr>
            <w:r w:rsidRPr="00172C0D">
              <w:rPr>
                <w:rFonts w:ascii="Times New Roman" w:hAnsi="Times New Roman" w:cs="Times New Roman"/>
                <w:sz w:val="24"/>
                <w:szCs w:val="24"/>
              </w:rPr>
              <w:t>- извлечение необходимой информации из источников, созданных в различных знаковых системах (тест, таблица, график),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w:t>
            </w:r>
          </w:p>
          <w:p w:rsidR="00172C0D" w:rsidRPr="00172C0D" w:rsidRDefault="00172C0D" w:rsidP="00172C0D">
            <w:pPr>
              <w:shd w:val="clear" w:color="auto" w:fill="FFFFFF"/>
              <w:spacing w:after="0" w:line="240" w:lineRule="auto"/>
              <w:jc w:val="both"/>
              <w:rPr>
                <w:rFonts w:ascii="Times New Roman" w:hAnsi="Times New Roman" w:cs="Times New Roman"/>
                <w:sz w:val="24"/>
                <w:szCs w:val="24"/>
              </w:rPr>
            </w:pPr>
            <w:r w:rsidRPr="00172C0D">
              <w:rPr>
                <w:rFonts w:ascii="Times New Roman" w:hAnsi="Times New Roman" w:cs="Times New Roman"/>
                <w:sz w:val="24"/>
                <w:szCs w:val="24"/>
              </w:rPr>
              <w:t>- умение развернуто обосновывать суждения, давать определения, приводить доказательства;</w:t>
            </w:r>
          </w:p>
          <w:p w:rsidR="00172C0D" w:rsidRPr="00172C0D" w:rsidRDefault="00172C0D" w:rsidP="00172C0D">
            <w:pPr>
              <w:shd w:val="clear" w:color="auto" w:fill="FFFFFF"/>
              <w:spacing w:after="0" w:line="240" w:lineRule="auto"/>
              <w:jc w:val="both"/>
              <w:rPr>
                <w:rFonts w:ascii="Times New Roman" w:hAnsi="Times New Roman" w:cs="Times New Roman"/>
                <w:sz w:val="24"/>
                <w:szCs w:val="24"/>
              </w:rPr>
            </w:pPr>
            <w:r w:rsidRPr="00172C0D">
              <w:rPr>
                <w:rFonts w:ascii="Times New Roman" w:hAnsi="Times New Roman" w:cs="Times New Roman"/>
                <w:sz w:val="24"/>
                <w:szCs w:val="24"/>
              </w:rPr>
              <w:t>- объяснение изученных положений на самостоятельно подобранных конкретных примерах, владение основными навыками публичных выступлений.</w:t>
            </w:r>
          </w:p>
          <w:p w:rsidR="00172C0D" w:rsidRPr="00172C0D" w:rsidRDefault="00172C0D" w:rsidP="00172C0D">
            <w:pPr>
              <w:shd w:val="clear" w:color="auto" w:fill="FFFFFF"/>
              <w:spacing w:after="0" w:line="240" w:lineRule="auto"/>
              <w:jc w:val="both"/>
              <w:rPr>
                <w:rFonts w:ascii="Times New Roman" w:hAnsi="Times New Roman" w:cs="Times New Roman"/>
                <w:sz w:val="24"/>
                <w:szCs w:val="24"/>
              </w:rPr>
            </w:pPr>
            <w:r w:rsidRPr="00172C0D">
              <w:rPr>
                <w:rFonts w:ascii="Times New Roman" w:hAnsi="Times New Roman" w:cs="Times New Roman"/>
                <w:iCs/>
                <w:sz w:val="24"/>
                <w:szCs w:val="24"/>
              </w:rPr>
              <w:t>В области рефлексивной деятельности</w:t>
            </w:r>
            <w:r>
              <w:rPr>
                <w:rFonts w:ascii="Times New Roman" w:hAnsi="Times New Roman" w:cs="Times New Roman"/>
                <w:iCs/>
                <w:sz w:val="24"/>
                <w:szCs w:val="24"/>
              </w:rPr>
              <w:t xml:space="preserve"> </w:t>
            </w:r>
            <w:r w:rsidRPr="00172C0D">
              <w:rPr>
                <w:rFonts w:ascii="Times New Roman" w:hAnsi="Times New Roman" w:cs="Times New Roman"/>
                <w:sz w:val="24"/>
                <w:szCs w:val="24"/>
              </w:rPr>
              <w:t>обеспечивается</w:t>
            </w:r>
            <w:r>
              <w:rPr>
                <w:rFonts w:ascii="Times New Roman" w:hAnsi="Times New Roman" w:cs="Times New Roman"/>
                <w:sz w:val="24"/>
                <w:szCs w:val="24"/>
              </w:rPr>
              <w:t>:</w:t>
            </w:r>
          </w:p>
          <w:p w:rsidR="00172C0D" w:rsidRPr="00172C0D" w:rsidRDefault="00172C0D" w:rsidP="00172C0D">
            <w:pPr>
              <w:shd w:val="clear" w:color="auto" w:fill="FFFFFF"/>
              <w:spacing w:after="0" w:line="240" w:lineRule="auto"/>
              <w:jc w:val="both"/>
              <w:rPr>
                <w:rFonts w:ascii="Times New Roman" w:hAnsi="Times New Roman" w:cs="Times New Roman"/>
                <w:sz w:val="24"/>
                <w:szCs w:val="24"/>
              </w:rPr>
            </w:pPr>
            <w:r w:rsidRPr="00172C0D">
              <w:rPr>
                <w:rFonts w:ascii="Times New Roman" w:hAnsi="Times New Roman" w:cs="Times New Roman"/>
                <w:sz w:val="24"/>
                <w:szCs w:val="24"/>
              </w:rPr>
              <w:t>- понимание ценности образования как средства развития культуры личности;</w:t>
            </w:r>
          </w:p>
          <w:p w:rsidR="00172C0D" w:rsidRPr="00172C0D" w:rsidRDefault="00172C0D" w:rsidP="00172C0D">
            <w:pPr>
              <w:shd w:val="clear" w:color="auto" w:fill="FFFFFF"/>
              <w:spacing w:after="0" w:line="240" w:lineRule="auto"/>
              <w:jc w:val="both"/>
              <w:rPr>
                <w:rFonts w:ascii="Times New Roman" w:hAnsi="Times New Roman" w:cs="Times New Roman"/>
                <w:sz w:val="24"/>
                <w:szCs w:val="24"/>
              </w:rPr>
            </w:pPr>
            <w:r w:rsidRPr="00172C0D">
              <w:rPr>
                <w:rFonts w:ascii="Times New Roman" w:hAnsi="Times New Roman" w:cs="Times New Roman"/>
                <w:sz w:val="24"/>
                <w:szCs w:val="24"/>
              </w:rPr>
              <w:t>- объективное оценивание своих учебных достижений, поведения, черт своей личности;</w:t>
            </w:r>
          </w:p>
          <w:p w:rsidR="00172C0D" w:rsidRPr="00172C0D" w:rsidRDefault="00172C0D" w:rsidP="00172C0D">
            <w:pPr>
              <w:shd w:val="clear" w:color="auto" w:fill="FFFFFF"/>
              <w:spacing w:after="0" w:line="240" w:lineRule="auto"/>
              <w:jc w:val="both"/>
              <w:rPr>
                <w:rFonts w:ascii="Times New Roman" w:hAnsi="Times New Roman" w:cs="Times New Roman"/>
                <w:sz w:val="24"/>
                <w:szCs w:val="24"/>
              </w:rPr>
            </w:pPr>
            <w:r w:rsidRPr="00172C0D">
              <w:rPr>
                <w:rFonts w:ascii="Times New Roman" w:hAnsi="Times New Roman" w:cs="Times New Roman"/>
                <w:sz w:val="24"/>
                <w:szCs w:val="24"/>
              </w:rPr>
              <w:t>- учет мнения других людей при определении собственной позиции и самооценке, 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w:t>
            </w:r>
          </w:p>
          <w:p w:rsidR="00172C0D" w:rsidRPr="00172C0D" w:rsidRDefault="00172C0D" w:rsidP="00172C0D">
            <w:pPr>
              <w:shd w:val="clear" w:color="auto" w:fill="FFFFFF"/>
              <w:spacing w:after="0" w:line="240" w:lineRule="auto"/>
              <w:jc w:val="both"/>
              <w:rPr>
                <w:rFonts w:ascii="Times New Roman" w:hAnsi="Times New Roman" w:cs="Times New Roman"/>
                <w:sz w:val="24"/>
                <w:szCs w:val="24"/>
              </w:rPr>
            </w:pPr>
            <w:r w:rsidRPr="00172C0D">
              <w:rPr>
                <w:rFonts w:ascii="Times New Roman" w:hAnsi="Times New Roman" w:cs="Times New Roman"/>
                <w:sz w:val="24"/>
                <w:szCs w:val="24"/>
              </w:rPr>
              <w:t>- осуществление осознанного выбора путей продолжения образования или будущей профессиональной деятельности.</w:t>
            </w:r>
          </w:p>
          <w:p w:rsidR="00172C0D" w:rsidRPr="00172C0D" w:rsidRDefault="00172C0D" w:rsidP="00172C0D">
            <w:pPr>
              <w:spacing w:after="0" w:line="240" w:lineRule="auto"/>
              <w:jc w:val="both"/>
              <w:rPr>
                <w:rFonts w:ascii="Times New Roman" w:hAnsi="Times New Roman" w:cs="Times New Roman"/>
                <w:sz w:val="24"/>
                <w:szCs w:val="24"/>
              </w:rPr>
            </w:pPr>
            <w:r w:rsidRPr="00172C0D">
              <w:rPr>
                <w:rFonts w:ascii="Times New Roman" w:hAnsi="Times New Roman" w:cs="Times New Roman"/>
                <w:sz w:val="24"/>
                <w:szCs w:val="24"/>
              </w:rPr>
              <w:t>Все виды проверки достижений обучающихся по курсу  предполагают и устную, и письменную формы ответов. В одних случаях может быть избрана одна из этих форм: устная или письменная. В других обе формы сочетаются. Основным квалификационным видом проверки учебных достижений  обучающихся по  предмету служит  четвертная и годовая оценка.</w:t>
            </w:r>
          </w:p>
          <w:p w:rsidR="00172C0D" w:rsidRPr="00172C0D" w:rsidRDefault="00172C0D" w:rsidP="00172C0D">
            <w:pPr>
              <w:pStyle w:val="a6"/>
              <w:numPr>
                <w:ilvl w:val="0"/>
                <w:numId w:val="12"/>
              </w:numPr>
              <w:ind w:left="0" w:firstLine="0"/>
              <w:jc w:val="both"/>
              <w:rPr>
                <w:color w:val="auto"/>
                <w:sz w:val="24"/>
                <w:szCs w:val="24"/>
              </w:rPr>
            </w:pPr>
            <w:r w:rsidRPr="00172C0D">
              <w:rPr>
                <w:color w:val="auto"/>
                <w:sz w:val="24"/>
                <w:szCs w:val="24"/>
              </w:rPr>
              <w:t>Основными формами контроля знаний, умений, навыков являются : текущий и промежуточный контроль знаний, промежуточная   аттестация</w:t>
            </w:r>
            <w:proofErr w:type="gramStart"/>
            <w:r w:rsidRPr="00172C0D">
              <w:rPr>
                <w:color w:val="auto"/>
                <w:sz w:val="24"/>
                <w:szCs w:val="24"/>
              </w:rPr>
              <w:t xml:space="preserve"> ,</w:t>
            </w:r>
            <w:proofErr w:type="gramEnd"/>
            <w:r w:rsidRPr="00172C0D">
              <w:rPr>
                <w:color w:val="auto"/>
                <w:sz w:val="24"/>
                <w:szCs w:val="24"/>
              </w:rPr>
              <w:t>которые позволяют:</w:t>
            </w:r>
          </w:p>
          <w:p w:rsidR="00172C0D" w:rsidRPr="00172C0D" w:rsidRDefault="00172C0D" w:rsidP="00172C0D">
            <w:pPr>
              <w:pStyle w:val="a6"/>
              <w:numPr>
                <w:ilvl w:val="0"/>
                <w:numId w:val="12"/>
              </w:numPr>
              <w:ind w:left="0" w:firstLine="0"/>
              <w:jc w:val="both"/>
              <w:rPr>
                <w:color w:val="auto"/>
                <w:sz w:val="24"/>
                <w:szCs w:val="24"/>
              </w:rPr>
            </w:pPr>
            <w:r w:rsidRPr="00172C0D">
              <w:rPr>
                <w:color w:val="auto"/>
                <w:sz w:val="24"/>
                <w:szCs w:val="24"/>
              </w:rPr>
              <w:t xml:space="preserve">определить фактический уровень знаний, умений и навыков обучающихся  по предмету </w:t>
            </w:r>
            <w:proofErr w:type="gramStart"/>
            <w:r w:rsidRPr="00172C0D">
              <w:rPr>
                <w:color w:val="auto"/>
                <w:sz w:val="24"/>
                <w:szCs w:val="24"/>
              </w:rPr>
              <w:t xml:space="preserve">( </w:t>
            </w:r>
            <w:proofErr w:type="gramEnd"/>
            <w:r w:rsidRPr="00172C0D">
              <w:rPr>
                <w:color w:val="auto"/>
                <w:sz w:val="24"/>
                <w:szCs w:val="24"/>
              </w:rPr>
              <w:t>согласно учебного плана);</w:t>
            </w:r>
          </w:p>
          <w:p w:rsidR="00172C0D" w:rsidRPr="00172C0D" w:rsidRDefault="00172C0D" w:rsidP="00172C0D">
            <w:pPr>
              <w:pStyle w:val="a6"/>
              <w:numPr>
                <w:ilvl w:val="0"/>
                <w:numId w:val="12"/>
              </w:numPr>
              <w:ind w:left="0" w:firstLine="0"/>
              <w:jc w:val="both"/>
              <w:rPr>
                <w:color w:val="auto"/>
                <w:sz w:val="24"/>
                <w:szCs w:val="24"/>
              </w:rPr>
            </w:pPr>
            <w:r w:rsidRPr="00172C0D">
              <w:rPr>
                <w:color w:val="auto"/>
                <w:sz w:val="24"/>
                <w:szCs w:val="24"/>
              </w:rPr>
              <w:t>установить соответствие этого уровня требованиям Федерального компонента государственного образовательного стандарта общего образования;</w:t>
            </w:r>
          </w:p>
          <w:p w:rsidR="00172C0D" w:rsidRPr="00172C0D" w:rsidRDefault="00172C0D" w:rsidP="00172C0D">
            <w:pPr>
              <w:pStyle w:val="a6"/>
              <w:numPr>
                <w:ilvl w:val="0"/>
                <w:numId w:val="12"/>
              </w:numPr>
              <w:ind w:left="0" w:firstLine="0"/>
              <w:jc w:val="both"/>
              <w:rPr>
                <w:color w:val="auto"/>
                <w:sz w:val="24"/>
                <w:szCs w:val="24"/>
              </w:rPr>
            </w:pPr>
            <w:r w:rsidRPr="00172C0D">
              <w:rPr>
                <w:color w:val="auto"/>
                <w:sz w:val="24"/>
                <w:szCs w:val="24"/>
              </w:rPr>
              <w:t xml:space="preserve">осуществить </w:t>
            </w:r>
            <w:proofErr w:type="gramStart"/>
            <w:r w:rsidRPr="00172C0D">
              <w:rPr>
                <w:color w:val="auto"/>
                <w:sz w:val="24"/>
                <w:szCs w:val="24"/>
              </w:rPr>
              <w:t>контроль за</w:t>
            </w:r>
            <w:proofErr w:type="gramEnd"/>
            <w:r w:rsidRPr="00172C0D">
              <w:rPr>
                <w:color w:val="auto"/>
                <w:sz w:val="24"/>
                <w:szCs w:val="24"/>
              </w:rPr>
              <w:t xml:space="preserve"> реализацией образовательной программы (учебного плана) и программ учебных курсов.</w:t>
            </w:r>
          </w:p>
          <w:p w:rsidR="00C32848" w:rsidRPr="00F71E16" w:rsidRDefault="00C32848" w:rsidP="00D07990">
            <w:pPr>
              <w:pStyle w:val="1"/>
              <w:shd w:val="clear" w:color="auto" w:fill="FFFFFF"/>
              <w:tabs>
                <w:tab w:val="left" w:pos="94"/>
                <w:tab w:val="left" w:pos="1134"/>
              </w:tabs>
              <w:ind w:left="567" w:hanging="331"/>
              <w:jc w:val="both"/>
              <w:rPr>
                <w:sz w:val="24"/>
                <w:szCs w:val="24"/>
              </w:rPr>
            </w:pPr>
          </w:p>
        </w:tc>
      </w:tr>
      <w:bookmarkEnd w:id="0"/>
      <w:tr w:rsidR="00C32848" w:rsidRPr="00F71E16" w:rsidTr="00290C09">
        <w:tc>
          <w:tcPr>
            <w:tcW w:w="240" w:type="pct"/>
          </w:tcPr>
          <w:p w:rsidR="00C32848" w:rsidRPr="00F71E16" w:rsidRDefault="00C32848" w:rsidP="00290C09">
            <w:pPr>
              <w:pStyle w:val="a3"/>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1051" w:type="pct"/>
          </w:tcPr>
          <w:p w:rsidR="00C32848" w:rsidRPr="00F71E16" w:rsidRDefault="00C32848" w:rsidP="00290C09">
            <w:pPr>
              <w:pStyle w:val="a3"/>
              <w:jc w:val="both"/>
              <w:rPr>
                <w:rFonts w:ascii="Times New Roman" w:hAnsi="Times New Roman" w:cs="Times New Roman"/>
                <w:sz w:val="24"/>
                <w:szCs w:val="24"/>
              </w:rPr>
            </w:pPr>
            <w:r w:rsidRPr="00F71E16">
              <w:rPr>
                <w:rFonts w:ascii="Times New Roman" w:hAnsi="Times New Roman" w:cs="Times New Roman"/>
                <w:sz w:val="24"/>
                <w:szCs w:val="24"/>
              </w:rPr>
              <w:t xml:space="preserve">Используемые инновационные </w:t>
            </w:r>
            <w:r w:rsidRPr="00F71E16">
              <w:rPr>
                <w:rFonts w:ascii="Times New Roman" w:hAnsi="Times New Roman" w:cs="Times New Roman"/>
                <w:sz w:val="24"/>
                <w:szCs w:val="24"/>
              </w:rPr>
              <w:lastRenderedPageBreak/>
              <w:t>методы обучения</w:t>
            </w:r>
          </w:p>
        </w:tc>
        <w:tc>
          <w:tcPr>
            <w:tcW w:w="3709" w:type="pct"/>
          </w:tcPr>
          <w:p w:rsidR="00C32848" w:rsidRPr="00F71E16" w:rsidRDefault="00C32848" w:rsidP="00290C09">
            <w:pPr>
              <w:pStyle w:val="a3"/>
              <w:jc w:val="both"/>
              <w:rPr>
                <w:rFonts w:ascii="Times New Roman" w:hAnsi="Times New Roman" w:cs="Times New Roman"/>
                <w:sz w:val="24"/>
                <w:szCs w:val="24"/>
              </w:rPr>
            </w:pPr>
            <w:r>
              <w:rPr>
                <w:rFonts w:ascii="Times New Roman" w:hAnsi="Times New Roman" w:cs="Times New Roman"/>
                <w:sz w:val="24"/>
                <w:szCs w:val="24"/>
              </w:rPr>
              <w:lastRenderedPageBreak/>
              <w:t>ИКТ – технологии, проблемно – диалогическое обучение, игровые технологии, проектная деятельность</w:t>
            </w:r>
          </w:p>
        </w:tc>
      </w:tr>
      <w:tr w:rsidR="00C32848" w:rsidRPr="00F71E16" w:rsidTr="00290C09">
        <w:tc>
          <w:tcPr>
            <w:tcW w:w="240" w:type="pct"/>
          </w:tcPr>
          <w:p w:rsidR="00C32848" w:rsidRDefault="00C32848" w:rsidP="00290C09">
            <w:pPr>
              <w:pStyle w:val="a3"/>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1051" w:type="pct"/>
          </w:tcPr>
          <w:p w:rsidR="00C32848" w:rsidRPr="00F71E16" w:rsidRDefault="00C32848" w:rsidP="00290C09">
            <w:pPr>
              <w:pStyle w:val="a3"/>
              <w:jc w:val="both"/>
              <w:rPr>
                <w:rFonts w:ascii="Times New Roman" w:hAnsi="Times New Roman" w:cs="Times New Roman"/>
                <w:sz w:val="24"/>
                <w:szCs w:val="24"/>
              </w:rPr>
            </w:pPr>
            <w:r w:rsidRPr="00F71E16">
              <w:rPr>
                <w:rFonts w:ascii="Times New Roman" w:hAnsi="Times New Roman" w:cs="Times New Roman"/>
                <w:sz w:val="24"/>
                <w:szCs w:val="24"/>
              </w:rPr>
              <w:t>Виды контроля</w:t>
            </w:r>
          </w:p>
        </w:tc>
        <w:tc>
          <w:tcPr>
            <w:tcW w:w="3709" w:type="pct"/>
          </w:tcPr>
          <w:p w:rsidR="00C32848" w:rsidRPr="00F71E16" w:rsidRDefault="00C32848" w:rsidP="00290C09">
            <w:pPr>
              <w:pStyle w:val="a3"/>
              <w:jc w:val="both"/>
              <w:rPr>
                <w:rFonts w:ascii="Times New Roman" w:hAnsi="Times New Roman" w:cs="Times New Roman"/>
                <w:sz w:val="24"/>
                <w:szCs w:val="24"/>
              </w:rPr>
            </w:pPr>
            <w:r>
              <w:rPr>
                <w:rFonts w:ascii="Times New Roman" w:hAnsi="Times New Roman" w:cs="Times New Roman"/>
                <w:sz w:val="24"/>
                <w:szCs w:val="24"/>
              </w:rPr>
              <w:t xml:space="preserve">Входная диагностика, </w:t>
            </w:r>
            <w:proofErr w:type="gramStart"/>
            <w:r>
              <w:rPr>
                <w:rFonts w:ascii="Times New Roman" w:hAnsi="Times New Roman" w:cs="Times New Roman"/>
                <w:sz w:val="24"/>
                <w:szCs w:val="24"/>
              </w:rPr>
              <w:t>текущий</w:t>
            </w:r>
            <w:proofErr w:type="gramEnd"/>
            <w:r>
              <w:rPr>
                <w:rFonts w:ascii="Times New Roman" w:hAnsi="Times New Roman" w:cs="Times New Roman"/>
                <w:sz w:val="24"/>
                <w:szCs w:val="24"/>
              </w:rPr>
              <w:t>, тематический, итоговый</w:t>
            </w:r>
          </w:p>
        </w:tc>
      </w:tr>
      <w:tr w:rsidR="00C32848" w:rsidRPr="00F71E16" w:rsidTr="00290C09">
        <w:trPr>
          <w:trHeight w:val="70"/>
        </w:trPr>
        <w:tc>
          <w:tcPr>
            <w:tcW w:w="240" w:type="pct"/>
          </w:tcPr>
          <w:p w:rsidR="00C32848" w:rsidRPr="00F71E16" w:rsidRDefault="00C32848" w:rsidP="00290C09">
            <w:pPr>
              <w:pStyle w:val="a3"/>
              <w:jc w:val="both"/>
              <w:rPr>
                <w:rFonts w:ascii="Times New Roman" w:hAnsi="Times New Roman" w:cs="Times New Roman"/>
                <w:sz w:val="24"/>
                <w:szCs w:val="24"/>
              </w:rPr>
            </w:pPr>
            <w:r>
              <w:rPr>
                <w:rFonts w:ascii="Times New Roman" w:hAnsi="Times New Roman" w:cs="Times New Roman"/>
                <w:sz w:val="24"/>
                <w:szCs w:val="24"/>
              </w:rPr>
              <w:t>13</w:t>
            </w:r>
          </w:p>
        </w:tc>
        <w:tc>
          <w:tcPr>
            <w:tcW w:w="1051" w:type="pct"/>
          </w:tcPr>
          <w:p w:rsidR="00C32848" w:rsidRPr="00F71E16" w:rsidRDefault="00C32848" w:rsidP="00290C09">
            <w:pPr>
              <w:pStyle w:val="a3"/>
              <w:jc w:val="both"/>
              <w:rPr>
                <w:rFonts w:ascii="Times New Roman" w:hAnsi="Times New Roman" w:cs="Times New Roman"/>
                <w:sz w:val="24"/>
                <w:szCs w:val="24"/>
              </w:rPr>
            </w:pPr>
            <w:r w:rsidRPr="00F71E16">
              <w:rPr>
                <w:rFonts w:ascii="Times New Roman" w:hAnsi="Times New Roman" w:cs="Times New Roman"/>
                <w:sz w:val="24"/>
                <w:szCs w:val="24"/>
              </w:rPr>
              <w:t>Формы текущего контроля</w:t>
            </w:r>
          </w:p>
        </w:tc>
        <w:tc>
          <w:tcPr>
            <w:tcW w:w="3709" w:type="pct"/>
          </w:tcPr>
          <w:p w:rsidR="00C32848" w:rsidRPr="00F71E16" w:rsidRDefault="00C32848" w:rsidP="00290C09">
            <w:pPr>
              <w:pStyle w:val="a6"/>
              <w:ind w:left="0" w:firstLine="94"/>
              <w:rPr>
                <w:sz w:val="24"/>
                <w:szCs w:val="24"/>
              </w:rPr>
            </w:pPr>
            <w:r w:rsidRPr="003C46E8">
              <w:rPr>
                <w:sz w:val="24"/>
                <w:szCs w:val="24"/>
              </w:rPr>
              <w:t>Индивидуальный</w:t>
            </w:r>
            <w:r>
              <w:rPr>
                <w:sz w:val="24"/>
                <w:szCs w:val="24"/>
              </w:rPr>
              <w:t xml:space="preserve"> </w:t>
            </w:r>
            <w:r w:rsidRPr="003C46E8">
              <w:rPr>
                <w:sz w:val="24"/>
                <w:szCs w:val="24"/>
              </w:rPr>
              <w:t xml:space="preserve"> и фронтальный опрос; участие в практикумах, тематическое тестирование, тематические зачетные и проверочные работы, написание эссе. </w:t>
            </w:r>
          </w:p>
        </w:tc>
      </w:tr>
    </w:tbl>
    <w:p w:rsidR="00C32848" w:rsidRDefault="00C32848" w:rsidP="00C32848">
      <w:pPr>
        <w:pStyle w:val="a3"/>
        <w:jc w:val="center"/>
        <w:rPr>
          <w:rFonts w:ascii="Times New Roman" w:hAnsi="Times New Roman" w:cs="Times New Roman"/>
          <w:sz w:val="24"/>
          <w:szCs w:val="24"/>
        </w:rPr>
      </w:pPr>
    </w:p>
    <w:p w:rsidR="00C32848" w:rsidRDefault="00C32848" w:rsidP="00C32848"/>
    <w:p w:rsidR="00EC3348" w:rsidRDefault="00EC3348"/>
    <w:sectPr w:rsidR="00EC3348" w:rsidSect="00EC33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51F5C"/>
    <w:multiLevelType w:val="hybridMultilevel"/>
    <w:tmpl w:val="A9E8CABC"/>
    <w:lvl w:ilvl="0" w:tplc="32706A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02AF20">
      <w:start w:val="1"/>
      <w:numFmt w:val="bullet"/>
      <w:lvlText w:val="o"/>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0A1E9A">
      <w:start w:val="1"/>
      <w:numFmt w:val="bullet"/>
      <w:lvlText w:val="▪"/>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B86C1E">
      <w:start w:val="1"/>
      <w:numFmt w:val="bullet"/>
      <w:lvlText w:val="•"/>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3A7B3A">
      <w:start w:val="1"/>
      <w:numFmt w:val="bullet"/>
      <w:lvlText w:val="o"/>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0446EE">
      <w:start w:val="1"/>
      <w:numFmt w:val="bullet"/>
      <w:lvlText w:val="▪"/>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38F736">
      <w:start w:val="1"/>
      <w:numFmt w:val="bullet"/>
      <w:lvlText w:val="•"/>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32975E">
      <w:start w:val="1"/>
      <w:numFmt w:val="bullet"/>
      <w:lvlText w:val="o"/>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8CD604">
      <w:start w:val="1"/>
      <w:numFmt w:val="bullet"/>
      <w:lvlText w:val="▪"/>
      <w:lvlJc w:val="left"/>
      <w:pPr>
        <w:ind w:left="6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04F3E63"/>
    <w:multiLevelType w:val="hybridMultilevel"/>
    <w:tmpl w:val="1D9A0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9E6BB4"/>
    <w:multiLevelType w:val="hybridMultilevel"/>
    <w:tmpl w:val="64A0B32E"/>
    <w:lvl w:ilvl="0" w:tplc="C2BAEE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6FE27AD"/>
    <w:multiLevelType w:val="multilevel"/>
    <w:tmpl w:val="87009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106DBB"/>
    <w:multiLevelType w:val="hybridMultilevel"/>
    <w:tmpl w:val="BDB430D8"/>
    <w:lvl w:ilvl="0" w:tplc="C2BAE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2A5CA7"/>
    <w:multiLevelType w:val="multilevel"/>
    <w:tmpl w:val="53F2F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D10CC9"/>
    <w:multiLevelType w:val="hybridMultilevel"/>
    <w:tmpl w:val="FA10F364"/>
    <w:lvl w:ilvl="0" w:tplc="766C679A">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2E135E0"/>
    <w:multiLevelType w:val="hybridMultilevel"/>
    <w:tmpl w:val="3F366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E43ED9"/>
    <w:multiLevelType w:val="multilevel"/>
    <w:tmpl w:val="A642B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DD40B4"/>
    <w:multiLevelType w:val="hybridMultilevel"/>
    <w:tmpl w:val="18A0098C"/>
    <w:lvl w:ilvl="0" w:tplc="C2BAEE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6FC6525"/>
    <w:multiLevelType w:val="multilevel"/>
    <w:tmpl w:val="450E800E"/>
    <w:lvl w:ilvl="0">
      <w:start w:val="1"/>
      <w:numFmt w:val="decimal"/>
      <w:lvlText w:val="%1)"/>
      <w:lvlJc w:val="left"/>
      <w:pPr>
        <w:tabs>
          <w:tab w:val="num" w:pos="720"/>
        </w:tabs>
        <w:ind w:left="720" w:hanging="360"/>
      </w:pPr>
    </w:lvl>
    <w:lvl w:ilvl="1">
      <w:numFmt w:val="bullet"/>
      <w:lvlText w:val="•"/>
      <w:lvlJc w:val="left"/>
      <w:pPr>
        <w:ind w:left="2490" w:hanging="1410"/>
      </w:pPr>
      <w:rPr>
        <w:rFonts w:ascii="Times New Roman" w:eastAsia="Calibr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E153A5"/>
    <w:multiLevelType w:val="hybridMultilevel"/>
    <w:tmpl w:val="6A580D7E"/>
    <w:lvl w:ilvl="0" w:tplc="95541BF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1"/>
  </w:num>
  <w:num w:numId="3">
    <w:abstractNumId w:val="8"/>
  </w:num>
  <w:num w:numId="4">
    <w:abstractNumId w:val="0"/>
  </w:num>
  <w:num w:numId="5">
    <w:abstractNumId w:val="6"/>
  </w:num>
  <w:num w:numId="6">
    <w:abstractNumId w:val="11"/>
  </w:num>
  <w:num w:numId="7">
    <w:abstractNumId w:val="3"/>
  </w:num>
  <w:num w:numId="8">
    <w:abstractNumId w:val="5"/>
  </w:num>
  <w:num w:numId="9">
    <w:abstractNumId w:val="2"/>
  </w:num>
  <w:num w:numId="10">
    <w:abstractNumId w:val="7"/>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32848"/>
    <w:rsid w:val="00042E0C"/>
    <w:rsid w:val="00172C0D"/>
    <w:rsid w:val="007A2464"/>
    <w:rsid w:val="008E43C0"/>
    <w:rsid w:val="00C32848"/>
    <w:rsid w:val="00D07990"/>
    <w:rsid w:val="00EC33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84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2848"/>
  </w:style>
  <w:style w:type="table" w:styleId="a4">
    <w:name w:val="Table Grid"/>
    <w:basedOn w:val="a1"/>
    <w:uiPriority w:val="39"/>
    <w:rsid w:val="00C328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C32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32848"/>
    <w:pPr>
      <w:spacing w:after="0" w:line="240" w:lineRule="auto"/>
      <w:ind w:left="720"/>
      <w:contextualSpacing/>
    </w:pPr>
    <w:rPr>
      <w:rFonts w:ascii="Times New Roman" w:eastAsia="Times New Roman" w:hAnsi="Times New Roman" w:cs="Times New Roman"/>
      <w:bCs/>
      <w:color w:val="000000"/>
      <w:sz w:val="28"/>
      <w:szCs w:val="28"/>
      <w:lang w:eastAsia="ru-RU"/>
    </w:rPr>
  </w:style>
  <w:style w:type="paragraph" w:customStyle="1" w:styleId="1">
    <w:name w:val="Обычный1"/>
    <w:rsid w:val="00C32848"/>
    <w:pPr>
      <w:widowControl w:val="0"/>
    </w:pPr>
    <w:rPr>
      <w:rFonts w:ascii="Times New Roman" w:eastAsia="Times New Roman" w:hAnsi="Times New Roman" w:cs="Times New Roman"/>
      <w:snapToGrid w:val="0"/>
      <w:sz w:val="20"/>
      <w:szCs w:val="20"/>
      <w:lang w:eastAsia="ru-RU"/>
    </w:rPr>
  </w:style>
  <w:style w:type="paragraph" w:styleId="2">
    <w:name w:val="Body Text Indent 2"/>
    <w:basedOn w:val="a"/>
    <w:link w:val="20"/>
    <w:uiPriority w:val="99"/>
    <w:unhideWhenUsed/>
    <w:rsid w:val="00C32848"/>
    <w:pPr>
      <w:spacing w:after="120" w:line="480" w:lineRule="auto"/>
      <w:ind w:left="283"/>
    </w:pPr>
    <w:rPr>
      <w:rFonts w:ascii="Times New Roman" w:eastAsia="Times New Roman" w:hAnsi="Times New Roman" w:cs="Times New Roman"/>
      <w:bCs/>
      <w:color w:val="000000"/>
      <w:sz w:val="28"/>
      <w:szCs w:val="28"/>
      <w:lang w:eastAsia="ru-RU"/>
    </w:rPr>
  </w:style>
  <w:style w:type="character" w:customStyle="1" w:styleId="20">
    <w:name w:val="Основной текст с отступом 2 Знак"/>
    <w:basedOn w:val="a0"/>
    <w:link w:val="2"/>
    <w:uiPriority w:val="99"/>
    <w:rsid w:val="00C32848"/>
    <w:rPr>
      <w:rFonts w:ascii="Times New Roman" w:eastAsia="Times New Roman" w:hAnsi="Times New Roman" w:cs="Times New Roman"/>
      <w:bCs/>
      <w:color w:val="000000"/>
      <w:sz w:val="28"/>
      <w:szCs w:val="28"/>
      <w:lang w:eastAsia="ru-RU"/>
    </w:rPr>
  </w:style>
  <w:style w:type="paragraph" w:customStyle="1" w:styleId="a7">
    <w:name w:val="Стиль"/>
    <w:rsid w:val="00C32848"/>
    <w:pPr>
      <w:widowControl w:val="0"/>
      <w:autoSpaceDE w:val="0"/>
      <w:autoSpaceDN w:val="0"/>
      <w:adjustRightInd w:val="0"/>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2727</Words>
  <Characters>15547</Characters>
  <Application>Microsoft Office Word</Application>
  <DocSecurity>0</DocSecurity>
  <Lines>129</Lines>
  <Paragraphs>36</Paragraphs>
  <ScaleCrop>false</ScaleCrop>
  <Company>Hewlett-Packard</Company>
  <LinksUpToDate>false</LinksUpToDate>
  <CharactersWithSpaces>18238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2021-02-27T16:28:00Z</dcterms:created>
  <dcterms:modified xsi:type="dcterms:W3CDTF">2021-02-27T16:46:00Z</dcterms:modified>
</cp:coreProperties>
</file>