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48" w:rsidRPr="00D74747" w:rsidRDefault="00C32848" w:rsidP="00C32848">
      <w:pPr>
        <w:pStyle w:val="a3"/>
        <w:jc w:val="center"/>
        <w:rPr>
          <w:rFonts w:ascii="Times New Roman" w:hAnsi="Times New Roman" w:cs="Times New Roman"/>
          <w:b/>
          <w:sz w:val="24"/>
          <w:szCs w:val="24"/>
        </w:rPr>
      </w:pPr>
      <w:r w:rsidRPr="00D74747">
        <w:rPr>
          <w:rFonts w:ascii="Times New Roman" w:hAnsi="Times New Roman" w:cs="Times New Roman"/>
          <w:b/>
          <w:sz w:val="24"/>
          <w:szCs w:val="24"/>
        </w:rPr>
        <w:t xml:space="preserve">Аннотация к рабочей программе </w:t>
      </w:r>
    </w:p>
    <w:p w:rsidR="00C32848" w:rsidRPr="00D74747" w:rsidRDefault="00C32848" w:rsidP="00C32848">
      <w:pPr>
        <w:pStyle w:val="a3"/>
        <w:jc w:val="center"/>
        <w:rPr>
          <w:rFonts w:ascii="Times New Roman" w:hAnsi="Times New Roman" w:cs="Times New Roman"/>
          <w:b/>
          <w:sz w:val="24"/>
          <w:szCs w:val="24"/>
        </w:rPr>
      </w:pPr>
      <w:r w:rsidRPr="00D74747">
        <w:rPr>
          <w:rFonts w:ascii="Times New Roman" w:hAnsi="Times New Roman" w:cs="Times New Roman"/>
          <w:b/>
          <w:sz w:val="24"/>
          <w:szCs w:val="24"/>
        </w:rPr>
        <w:t xml:space="preserve">по предмету </w:t>
      </w:r>
      <w:r w:rsidR="00D07990">
        <w:rPr>
          <w:rFonts w:ascii="Times New Roman" w:hAnsi="Times New Roman" w:cs="Times New Roman"/>
          <w:b/>
          <w:sz w:val="24"/>
          <w:szCs w:val="24"/>
        </w:rPr>
        <w:t>Право</w:t>
      </w:r>
      <w:r w:rsidRPr="00D74747">
        <w:rPr>
          <w:rFonts w:ascii="Times New Roman" w:hAnsi="Times New Roman" w:cs="Times New Roman"/>
          <w:b/>
          <w:sz w:val="24"/>
          <w:szCs w:val="24"/>
        </w:rPr>
        <w:t xml:space="preserve"> (10-11 </w:t>
      </w:r>
      <w:proofErr w:type="spellStart"/>
      <w:r w:rsidRPr="00D74747">
        <w:rPr>
          <w:rFonts w:ascii="Times New Roman" w:hAnsi="Times New Roman" w:cs="Times New Roman"/>
          <w:b/>
          <w:sz w:val="24"/>
          <w:szCs w:val="24"/>
        </w:rPr>
        <w:t>кл</w:t>
      </w:r>
      <w:proofErr w:type="spellEnd"/>
      <w:r w:rsidRPr="00D74747">
        <w:rPr>
          <w:rFonts w:ascii="Times New Roman" w:hAnsi="Times New Roman" w:cs="Times New Roman"/>
          <w:b/>
          <w:sz w:val="24"/>
          <w:szCs w:val="24"/>
        </w:rPr>
        <w:t>)</w:t>
      </w:r>
    </w:p>
    <w:p w:rsidR="00C32848" w:rsidRPr="00F71E16" w:rsidRDefault="00C32848" w:rsidP="00C32848">
      <w:pPr>
        <w:pStyle w:val="a3"/>
        <w:jc w:val="center"/>
        <w:rPr>
          <w:rFonts w:ascii="Times New Roman" w:hAnsi="Times New Roman" w:cs="Times New Roman"/>
          <w:sz w:val="24"/>
          <w:szCs w:val="24"/>
        </w:rPr>
      </w:pPr>
    </w:p>
    <w:tbl>
      <w:tblPr>
        <w:tblStyle w:val="a4"/>
        <w:tblW w:w="4974" w:type="pct"/>
        <w:tblLook w:val="04A0"/>
      </w:tblPr>
      <w:tblGrid>
        <w:gridCol w:w="457"/>
        <w:gridCol w:w="2001"/>
        <w:gridCol w:w="7063"/>
      </w:tblGrid>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1</w:t>
            </w:r>
          </w:p>
        </w:tc>
        <w:tc>
          <w:tcPr>
            <w:tcW w:w="1051"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 xml:space="preserve">Учитель </w:t>
            </w:r>
          </w:p>
        </w:tc>
        <w:tc>
          <w:tcPr>
            <w:tcW w:w="3709" w:type="pct"/>
          </w:tcPr>
          <w:p w:rsidR="00C32848" w:rsidRPr="00F71E16" w:rsidRDefault="00C32848" w:rsidP="00290C09">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Будаева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Мидыгма</w:t>
            </w:r>
            <w:proofErr w:type="spellEnd"/>
            <w:r>
              <w:rPr>
                <w:rFonts w:ascii="Times New Roman" w:hAnsi="Times New Roman" w:cs="Times New Roman"/>
                <w:sz w:val="24"/>
                <w:szCs w:val="24"/>
              </w:rPr>
              <w:t xml:space="preserve"> Михайловна </w:t>
            </w:r>
          </w:p>
        </w:tc>
      </w:tr>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w:t>
            </w:r>
          </w:p>
        </w:tc>
        <w:tc>
          <w:tcPr>
            <w:tcW w:w="1051"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Класс:</w:t>
            </w:r>
          </w:p>
        </w:tc>
        <w:tc>
          <w:tcPr>
            <w:tcW w:w="3709" w:type="pct"/>
          </w:tcPr>
          <w:p w:rsidR="00C32848" w:rsidRPr="00F71E16" w:rsidRDefault="00C32848" w:rsidP="00290C09">
            <w:pPr>
              <w:pStyle w:val="a3"/>
              <w:jc w:val="both"/>
              <w:rPr>
                <w:rFonts w:ascii="Times New Roman" w:hAnsi="Times New Roman" w:cs="Times New Roman"/>
                <w:sz w:val="24"/>
                <w:szCs w:val="24"/>
              </w:rPr>
            </w:pPr>
            <w:r>
              <w:rPr>
                <w:rFonts w:ascii="Times New Roman" w:hAnsi="Times New Roman" w:cs="Times New Roman"/>
                <w:sz w:val="24"/>
                <w:szCs w:val="24"/>
              </w:rPr>
              <w:t>10-11</w:t>
            </w:r>
          </w:p>
        </w:tc>
      </w:tr>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3</w:t>
            </w:r>
          </w:p>
        </w:tc>
        <w:tc>
          <w:tcPr>
            <w:tcW w:w="1051" w:type="pct"/>
          </w:tcPr>
          <w:p w:rsidR="00C32848"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 xml:space="preserve">Реализуемый </w:t>
            </w:r>
            <w:proofErr w:type="spellStart"/>
            <w:r w:rsidRPr="00F71E16">
              <w:rPr>
                <w:rFonts w:ascii="Times New Roman" w:hAnsi="Times New Roman" w:cs="Times New Roman"/>
                <w:bCs/>
                <w:sz w:val="24"/>
                <w:szCs w:val="24"/>
              </w:rPr>
              <w:t>УМК</w:t>
            </w:r>
            <w:proofErr w:type="spellEnd"/>
            <w:r w:rsidRPr="00F71E16">
              <w:rPr>
                <w:rFonts w:ascii="Times New Roman" w:hAnsi="Times New Roman" w:cs="Times New Roman"/>
                <w:bCs/>
                <w:sz w:val="24"/>
                <w:szCs w:val="24"/>
              </w:rPr>
              <w:t>:</w:t>
            </w:r>
          </w:p>
          <w:p w:rsidR="00C32848" w:rsidRPr="00F71E16" w:rsidRDefault="00C32848" w:rsidP="00290C09">
            <w:pPr>
              <w:autoSpaceDE w:val="0"/>
              <w:autoSpaceDN w:val="0"/>
              <w:adjustRightInd w:val="0"/>
              <w:jc w:val="both"/>
              <w:rPr>
                <w:rFonts w:ascii="Times New Roman" w:hAnsi="Times New Roman" w:cs="Times New Roman"/>
                <w:bCs/>
                <w:sz w:val="24"/>
                <w:szCs w:val="24"/>
              </w:rPr>
            </w:pPr>
          </w:p>
        </w:tc>
        <w:tc>
          <w:tcPr>
            <w:tcW w:w="3709" w:type="pct"/>
          </w:tcPr>
          <w:p w:rsidR="008E43C0" w:rsidRPr="00FF75DB" w:rsidRDefault="008E43C0" w:rsidP="008E43C0">
            <w:pPr>
              <w:pStyle w:val="a6"/>
              <w:numPr>
                <w:ilvl w:val="0"/>
                <w:numId w:val="10"/>
              </w:numPr>
              <w:shd w:val="clear" w:color="auto" w:fill="FFFFFF"/>
              <w:ind w:left="0" w:firstLine="0"/>
              <w:rPr>
                <w:bCs w:val="0"/>
                <w:color w:val="auto"/>
                <w:sz w:val="24"/>
                <w:szCs w:val="24"/>
              </w:rPr>
            </w:pPr>
            <w:r w:rsidRPr="00FF75DB">
              <w:rPr>
                <w:bCs w:val="0"/>
                <w:color w:val="auto"/>
                <w:sz w:val="24"/>
                <w:szCs w:val="24"/>
              </w:rPr>
              <w:t>Певцова Е.А. Право. Основы правовой культуры. 10 класс: В 2 ч. Допущено Министерством образования и науки РФ.2014;</w:t>
            </w:r>
          </w:p>
          <w:p w:rsidR="008E43C0" w:rsidRPr="00FF75DB" w:rsidRDefault="008E43C0" w:rsidP="008E43C0">
            <w:pPr>
              <w:pStyle w:val="a6"/>
              <w:numPr>
                <w:ilvl w:val="0"/>
                <w:numId w:val="10"/>
              </w:numPr>
              <w:shd w:val="clear" w:color="auto" w:fill="FFFFFF"/>
              <w:ind w:left="0" w:firstLine="0"/>
              <w:rPr>
                <w:bCs w:val="0"/>
                <w:color w:val="auto"/>
                <w:sz w:val="24"/>
                <w:szCs w:val="24"/>
              </w:rPr>
            </w:pPr>
            <w:r w:rsidRPr="00FF75DB">
              <w:rPr>
                <w:bCs w:val="0"/>
                <w:color w:val="auto"/>
                <w:sz w:val="24"/>
                <w:szCs w:val="24"/>
              </w:rPr>
              <w:t>Певцова Е.А. Право. Основы правовой культуры. 11 класс: В 2 ч. Допущено Министерством образования и науки РФ.2014;</w:t>
            </w:r>
          </w:p>
          <w:p w:rsidR="008E43C0" w:rsidRPr="00FF75DB" w:rsidRDefault="008E43C0" w:rsidP="008E43C0">
            <w:pPr>
              <w:pStyle w:val="a6"/>
              <w:numPr>
                <w:ilvl w:val="0"/>
                <w:numId w:val="10"/>
              </w:numPr>
              <w:shd w:val="clear" w:color="auto" w:fill="FFFFFF"/>
              <w:ind w:left="0" w:firstLine="0"/>
              <w:rPr>
                <w:bCs w:val="0"/>
                <w:color w:val="auto"/>
                <w:sz w:val="24"/>
                <w:szCs w:val="24"/>
              </w:rPr>
            </w:pPr>
            <w:r w:rsidRPr="00FF75DB">
              <w:rPr>
                <w:bCs w:val="0"/>
                <w:color w:val="auto"/>
                <w:sz w:val="24"/>
                <w:szCs w:val="24"/>
              </w:rPr>
              <w:t xml:space="preserve">Певцова Е.А. </w:t>
            </w:r>
            <w:proofErr w:type="spellStart"/>
            <w:r w:rsidRPr="00FF75DB">
              <w:rPr>
                <w:bCs w:val="0"/>
                <w:color w:val="auto"/>
                <w:sz w:val="24"/>
                <w:szCs w:val="24"/>
              </w:rPr>
              <w:t>Козленко</w:t>
            </w:r>
            <w:proofErr w:type="spellEnd"/>
            <w:r w:rsidRPr="00FF75DB">
              <w:rPr>
                <w:bCs w:val="0"/>
                <w:color w:val="auto"/>
                <w:sz w:val="24"/>
                <w:szCs w:val="24"/>
              </w:rPr>
              <w:t xml:space="preserve"> И.В.. «</w:t>
            </w:r>
            <w:proofErr w:type="spellStart"/>
            <w:r w:rsidRPr="00FF75DB">
              <w:rPr>
                <w:bCs w:val="0"/>
                <w:color w:val="auto"/>
                <w:sz w:val="24"/>
                <w:szCs w:val="24"/>
              </w:rPr>
              <w:t>ПРАВО</w:t>
            </w:r>
            <w:proofErr w:type="gramStart"/>
            <w:r w:rsidRPr="00FF75DB">
              <w:rPr>
                <w:bCs w:val="0"/>
                <w:color w:val="auto"/>
                <w:sz w:val="24"/>
                <w:szCs w:val="24"/>
              </w:rPr>
              <w:t>.О</w:t>
            </w:r>
            <w:proofErr w:type="gramEnd"/>
            <w:r w:rsidRPr="00FF75DB">
              <w:rPr>
                <w:bCs w:val="0"/>
                <w:color w:val="auto"/>
                <w:sz w:val="24"/>
                <w:szCs w:val="24"/>
              </w:rPr>
              <w:t>сновы</w:t>
            </w:r>
            <w:proofErr w:type="spellEnd"/>
            <w:r w:rsidRPr="00FF75DB">
              <w:rPr>
                <w:bCs w:val="0"/>
                <w:color w:val="auto"/>
                <w:sz w:val="24"/>
                <w:szCs w:val="24"/>
              </w:rPr>
              <w:t xml:space="preserve"> правовой культуры»Программа курса для 10—11 классов общеобразовательных учреждений; М;«Русское слово»; 2012;</w:t>
            </w:r>
          </w:p>
          <w:p w:rsidR="008E43C0" w:rsidRPr="00FF75DB" w:rsidRDefault="008E43C0" w:rsidP="008E43C0">
            <w:pPr>
              <w:pStyle w:val="a6"/>
              <w:numPr>
                <w:ilvl w:val="0"/>
                <w:numId w:val="10"/>
              </w:numPr>
              <w:shd w:val="clear" w:color="auto" w:fill="FFFFFF"/>
              <w:ind w:left="0" w:firstLine="0"/>
              <w:rPr>
                <w:bCs w:val="0"/>
                <w:color w:val="auto"/>
                <w:sz w:val="24"/>
                <w:szCs w:val="24"/>
              </w:rPr>
            </w:pPr>
            <w:r w:rsidRPr="00FF75DB">
              <w:rPr>
                <w:bCs w:val="0"/>
                <w:color w:val="auto"/>
                <w:sz w:val="24"/>
                <w:szCs w:val="24"/>
              </w:rPr>
              <w:t>Кожин Ю.А.Практикум по праву: К учебнику Е.А. Певцовой «Право. Ос</w:t>
            </w:r>
            <w:r w:rsidRPr="00FF75DB">
              <w:rPr>
                <w:bCs w:val="0"/>
                <w:color w:val="auto"/>
                <w:sz w:val="24"/>
                <w:szCs w:val="24"/>
              </w:rPr>
              <w:softHyphen/>
              <w:t>новы правовой культуры». Для 10 класса общеобразовательных учреждений. — М.: ООО «</w:t>
            </w:r>
            <w:proofErr w:type="spellStart"/>
            <w:r w:rsidRPr="00FF75DB">
              <w:rPr>
                <w:bCs w:val="0"/>
                <w:color w:val="auto"/>
                <w:sz w:val="24"/>
                <w:szCs w:val="24"/>
              </w:rPr>
              <w:t>ТИД</w:t>
            </w:r>
            <w:proofErr w:type="spellEnd"/>
            <w:r w:rsidRPr="00FF75DB">
              <w:rPr>
                <w:bCs w:val="0"/>
                <w:color w:val="auto"/>
                <w:sz w:val="24"/>
                <w:szCs w:val="24"/>
              </w:rPr>
              <w:t xml:space="preserve"> «Русское слово — </w:t>
            </w:r>
            <w:proofErr w:type="spellStart"/>
            <w:r w:rsidRPr="00FF75DB">
              <w:rPr>
                <w:bCs w:val="0"/>
                <w:color w:val="auto"/>
                <w:sz w:val="24"/>
                <w:szCs w:val="24"/>
              </w:rPr>
              <w:t>PC</w:t>
            </w:r>
            <w:proofErr w:type="spellEnd"/>
            <w:r w:rsidRPr="00FF75DB">
              <w:rPr>
                <w:bCs w:val="0"/>
                <w:color w:val="auto"/>
                <w:sz w:val="24"/>
                <w:szCs w:val="24"/>
              </w:rPr>
              <w:t>», 2007.</w:t>
            </w:r>
          </w:p>
          <w:p w:rsidR="008E43C0" w:rsidRPr="00FF75DB" w:rsidRDefault="008E43C0" w:rsidP="008E43C0">
            <w:pPr>
              <w:pStyle w:val="a6"/>
              <w:numPr>
                <w:ilvl w:val="0"/>
                <w:numId w:val="10"/>
              </w:numPr>
              <w:shd w:val="clear" w:color="auto" w:fill="FFFFFF"/>
              <w:ind w:left="0" w:firstLine="0"/>
              <w:rPr>
                <w:bCs w:val="0"/>
                <w:color w:val="auto"/>
                <w:sz w:val="24"/>
                <w:szCs w:val="24"/>
              </w:rPr>
            </w:pPr>
            <w:r w:rsidRPr="00FF75DB">
              <w:rPr>
                <w:bCs w:val="0"/>
                <w:color w:val="auto"/>
                <w:sz w:val="24"/>
                <w:szCs w:val="24"/>
              </w:rPr>
              <w:t>Кожин Ю.А.Практикум по праву: К учебнику Е.А. Певцовой «Право. Ос</w:t>
            </w:r>
            <w:r w:rsidRPr="00FF75DB">
              <w:rPr>
                <w:bCs w:val="0"/>
                <w:color w:val="auto"/>
                <w:sz w:val="24"/>
                <w:szCs w:val="24"/>
              </w:rPr>
              <w:softHyphen/>
              <w:t>новы правовой культуры». Для 11 класса общеобразовательных учреждений. — М.: ООО «</w:t>
            </w:r>
            <w:proofErr w:type="spellStart"/>
            <w:r w:rsidRPr="00FF75DB">
              <w:rPr>
                <w:bCs w:val="0"/>
                <w:color w:val="auto"/>
                <w:sz w:val="24"/>
                <w:szCs w:val="24"/>
              </w:rPr>
              <w:t>ТИД</w:t>
            </w:r>
            <w:proofErr w:type="spellEnd"/>
            <w:r w:rsidRPr="00FF75DB">
              <w:rPr>
                <w:bCs w:val="0"/>
                <w:color w:val="auto"/>
                <w:sz w:val="24"/>
                <w:szCs w:val="24"/>
              </w:rPr>
              <w:t xml:space="preserve"> «Русское слово — </w:t>
            </w:r>
            <w:proofErr w:type="spellStart"/>
            <w:r w:rsidRPr="00FF75DB">
              <w:rPr>
                <w:bCs w:val="0"/>
                <w:color w:val="auto"/>
                <w:sz w:val="24"/>
                <w:szCs w:val="24"/>
              </w:rPr>
              <w:t>PC</w:t>
            </w:r>
            <w:proofErr w:type="spellEnd"/>
            <w:r w:rsidRPr="00FF75DB">
              <w:rPr>
                <w:bCs w:val="0"/>
                <w:color w:val="auto"/>
                <w:sz w:val="24"/>
                <w:szCs w:val="24"/>
              </w:rPr>
              <w:t>», 2007.</w:t>
            </w:r>
          </w:p>
          <w:p w:rsidR="008E43C0" w:rsidRPr="00FF75DB" w:rsidRDefault="008E43C0" w:rsidP="008E43C0">
            <w:pPr>
              <w:pStyle w:val="a6"/>
              <w:numPr>
                <w:ilvl w:val="0"/>
                <w:numId w:val="10"/>
              </w:numPr>
              <w:shd w:val="clear" w:color="auto" w:fill="FFFFFF"/>
              <w:ind w:left="0" w:firstLine="0"/>
              <w:rPr>
                <w:bCs w:val="0"/>
                <w:color w:val="auto"/>
                <w:sz w:val="24"/>
                <w:szCs w:val="24"/>
              </w:rPr>
            </w:pPr>
            <w:r w:rsidRPr="00FF75DB">
              <w:rPr>
                <w:bCs w:val="0"/>
                <w:color w:val="auto"/>
                <w:sz w:val="24"/>
                <w:szCs w:val="24"/>
              </w:rPr>
              <w:t xml:space="preserve">Болотина Т.В., Певцова Е.А., </w:t>
            </w:r>
            <w:proofErr w:type="spellStart"/>
            <w:r w:rsidRPr="00FF75DB">
              <w:rPr>
                <w:bCs w:val="0"/>
                <w:color w:val="auto"/>
                <w:sz w:val="24"/>
                <w:szCs w:val="24"/>
              </w:rPr>
              <w:t>Миков</w:t>
            </w:r>
            <w:proofErr w:type="spellEnd"/>
            <w:r w:rsidRPr="00FF75DB">
              <w:rPr>
                <w:bCs w:val="0"/>
                <w:color w:val="auto"/>
                <w:sz w:val="24"/>
                <w:szCs w:val="24"/>
              </w:rPr>
              <w:t xml:space="preserve"> П.В., Суслов А.Б. «Права человека»10—11 класс, методическое пособие для учителя, М, «Русское слово» 2008;</w:t>
            </w:r>
          </w:p>
          <w:p w:rsidR="00C32848" w:rsidRPr="008E43C0" w:rsidRDefault="008E43C0" w:rsidP="008E43C0">
            <w:pPr>
              <w:pStyle w:val="a6"/>
              <w:numPr>
                <w:ilvl w:val="0"/>
                <w:numId w:val="10"/>
              </w:numPr>
              <w:shd w:val="clear" w:color="auto" w:fill="FFFFFF"/>
              <w:ind w:left="0" w:firstLine="0"/>
              <w:rPr>
                <w:bCs w:val="0"/>
                <w:color w:val="auto"/>
                <w:sz w:val="24"/>
                <w:szCs w:val="24"/>
              </w:rPr>
            </w:pPr>
            <w:r w:rsidRPr="00FF75DB">
              <w:rPr>
                <w:bCs w:val="0"/>
                <w:color w:val="auto"/>
                <w:sz w:val="24"/>
                <w:szCs w:val="24"/>
              </w:rPr>
              <w:t xml:space="preserve">Информационно-методические материалы по использованию </w:t>
            </w:r>
            <w:proofErr w:type="spellStart"/>
            <w:r w:rsidRPr="00FF75DB">
              <w:rPr>
                <w:bCs w:val="0"/>
                <w:color w:val="auto"/>
                <w:sz w:val="24"/>
                <w:szCs w:val="24"/>
              </w:rPr>
              <w:t>УМК</w:t>
            </w:r>
            <w:proofErr w:type="spellEnd"/>
            <w:r w:rsidRPr="00FF75DB">
              <w:rPr>
                <w:bCs w:val="0"/>
                <w:color w:val="auto"/>
                <w:sz w:val="24"/>
                <w:szCs w:val="24"/>
              </w:rPr>
              <w:t xml:space="preserve"> «ПРАВО. ОСНОВЫ ПРАВОВОЙ КУЛЬТУРЫ» издательства «РУССКОЕ СЛОВО» </w:t>
            </w:r>
            <w:proofErr w:type="gramStart"/>
            <w:r w:rsidRPr="00FF75DB">
              <w:rPr>
                <w:bCs w:val="0"/>
                <w:color w:val="auto"/>
                <w:sz w:val="24"/>
                <w:szCs w:val="24"/>
              </w:rPr>
              <w:t>;М</w:t>
            </w:r>
            <w:proofErr w:type="gramEnd"/>
            <w:r w:rsidRPr="00FF75DB">
              <w:rPr>
                <w:bCs w:val="0"/>
                <w:color w:val="auto"/>
                <w:sz w:val="24"/>
                <w:szCs w:val="24"/>
              </w:rPr>
              <w:t>; «Русское слово» ; 2008.</w:t>
            </w:r>
          </w:p>
        </w:tc>
      </w:tr>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4</w:t>
            </w:r>
          </w:p>
        </w:tc>
        <w:tc>
          <w:tcPr>
            <w:tcW w:w="1051"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 xml:space="preserve">Авторы учебника: </w:t>
            </w:r>
          </w:p>
        </w:tc>
        <w:tc>
          <w:tcPr>
            <w:tcW w:w="3709" w:type="pct"/>
          </w:tcPr>
          <w:p w:rsidR="00C32848" w:rsidRPr="00D07990" w:rsidRDefault="00D07990" w:rsidP="00290C09">
            <w:pPr>
              <w:pStyle w:val="a3"/>
              <w:jc w:val="both"/>
              <w:rPr>
                <w:rFonts w:ascii="Times New Roman" w:hAnsi="Times New Roman" w:cs="Times New Roman"/>
                <w:sz w:val="24"/>
                <w:szCs w:val="24"/>
              </w:rPr>
            </w:pPr>
            <w:r w:rsidRPr="00D07990">
              <w:rPr>
                <w:rFonts w:ascii="Times New Roman" w:hAnsi="Times New Roman" w:cs="Times New Roman"/>
                <w:sz w:val="24"/>
                <w:szCs w:val="24"/>
              </w:rPr>
              <w:t>Певцова Е.А.</w:t>
            </w:r>
          </w:p>
        </w:tc>
      </w:tr>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5</w:t>
            </w:r>
          </w:p>
        </w:tc>
        <w:tc>
          <w:tcPr>
            <w:tcW w:w="1051"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Сроки реализации программы:</w:t>
            </w:r>
          </w:p>
        </w:tc>
        <w:tc>
          <w:tcPr>
            <w:tcW w:w="3709" w:type="pct"/>
          </w:tcPr>
          <w:p w:rsidR="00C32848" w:rsidRPr="00F71E16" w:rsidRDefault="00C32848" w:rsidP="00290C09">
            <w:pPr>
              <w:pStyle w:val="a3"/>
              <w:rPr>
                <w:rFonts w:ascii="Times New Roman" w:hAnsi="Times New Roman" w:cs="Times New Roman"/>
                <w:sz w:val="24"/>
                <w:szCs w:val="24"/>
              </w:rPr>
            </w:pPr>
            <w:r>
              <w:rPr>
                <w:rFonts w:ascii="Times New Roman" w:hAnsi="Times New Roman" w:cs="Times New Roman"/>
                <w:sz w:val="24"/>
                <w:szCs w:val="24"/>
              </w:rPr>
              <w:t xml:space="preserve">2020-2021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.г</w:t>
            </w:r>
            <w:proofErr w:type="spellEnd"/>
            <w:proofErr w:type="gramEnd"/>
          </w:p>
          <w:p w:rsidR="00C32848" w:rsidRPr="00F71E16" w:rsidRDefault="00C32848" w:rsidP="00290C09">
            <w:pPr>
              <w:pStyle w:val="a3"/>
              <w:jc w:val="both"/>
              <w:rPr>
                <w:rFonts w:ascii="Times New Roman" w:hAnsi="Times New Roman" w:cs="Times New Roman"/>
                <w:sz w:val="24"/>
                <w:szCs w:val="24"/>
              </w:rPr>
            </w:pPr>
          </w:p>
        </w:tc>
      </w:tr>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6</w:t>
            </w:r>
          </w:p>
        </w:tc>
        <w:tc>
          <w:tcPr>
            <w:tcW w:w="1051"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Нормативно – правовая база для разработки программы</w:t>
            </w:r>
          </w:p>
        </w:tc>
        <w:tc>
          <w:tcPr>
            <w:tcW w:w="3709" w:type="pct"/>
          </w:tcPr>
          <w:p w:rsidR="00D07990" w:rsidRPr="00FF75DB" w:rsidRDefault="00D07990" w:rsidP="00D07990">
            <w:pPr>
              <w:pStyle w:val="a5"/>
              <w:numPr>
                <w:ilvl w:val="0"/>
                <w:numId w:val="8"/>
              </w:numPr>
              <w:shd w:val="clear" w:color="auto" w:fill="FFFFFF"/>
              <w:tabs>
                <w:tab w:val="left" w:pos="993"/>
              </w:tabs>
              <w:spacing w:before="0" w:beforeAutospacing="0" w:after="0" w:afterAutospacing="0"/>
              <w:ind w:left="0" w:right="57" w:firstLine="0"/>
              <w:jc w:val="both"/>
              <w:rPr>
                <w:spacing w:val="-3"/>
              </w:rPr>
            </w:pPr>
            <w:r w:rsidRPr="00FF75DB">
              <w:t xml:space="preserve">Федеральный закон Российской Федерации от 29 декабря 2012 г. № 273 - Ф3 «Об образовании в Российской Федерации» (с дополнениями и изменениями); утвержденным приказом </w:t>
            </w:r>
            <w:proofErr w:type="spellStart"/>
            <w:r w:rsidRPr="00FF75DB">
              <w:t>Минобрнауки</w:t>
            </w:r>
            <w:proofErr w:type="spellEnd"/>
            <w:r w:rsidRPr="00FF75DB">
              <w:t xml:space="preserve"> РФ от 17.12.2010г. №1897 (в ред. Приказа </w:t>
            </w:r>
            <w:proofErr w:type="spellStart"/>
            <w:r w:rsidRPr="00FF75DB">
              <w:t>Минобрнауки</w:t>
            </w:r>
            <w:proofErr w:type="spellEnd"/>
            <w:r w:rsidRPr="00FF75DB">
              <w:t xml:space="preserve"> РФ от 29.12.2014 №1644);</w:t>
            </w:r>
          </w:p>
          <w:p w:rsidR="00D07990" w:rsidRPr="00FF75DB" w:rsidRDefault="00D07990" w:rsidP="00D07990">
            <w:pPr>
              <w:pStyle w:val="a5"/>
              <w:numPr>
                <w:ilvl w:val="0"/>
                <w:numId w:val="8"/>
              </w:numPr>
              <w:shd w:val="clear" w:color="auto" w:fill="FFFFFF"/>
              <w:tabs>
                <w:tab w:val="left" w:pos="993"/>
              </w:tabs>
              <w:spacing w:before="0" w:beforeAutospacing="0" w:after="0" w:afterAutospacing="0"/>
              <w:ind w:left="0" w:right="57" w:firstLine="0"/>
              <w:jc w:val="both"/>
              <w:rPr>
                <w:spacing w:val="-3"/>
              </w:rPr>
            </w:pPr>
            <w:r w:rsidRPr="00FF75DB">
              <w:t xml:space="preserve">Приказ Министерства образования и науки Российской Федерации от 6 октября 2009 г. № 413 «Об утверждении и введении в действие федерального государственного образовательного стандарта среднего общего образования» (в ред. Приказа </w:t>
            </w:r>
            <w:proofErr w:type="spellStart"/>
            <w:r w:rsidRPr="00FF75DB">
              <w:t>Минобрнауки</w:t>
            </w:r>
            <w:proofErr w:type="spellEnd"/>
            <w:r w:rsidRPr="00FF75DB">
              <w:t xml:space="preserve"> России от 29.12.2014 № 1645);</w:t>
            </w:r>
          </w:p>
          <w:p w:rsidR="00D07990" w:rsidRPr="00FF75DB" w:rsidRDefault="00D07990" w:rsidP="00D07990">
            <w:pPr>
              <w:pStyle w:val="a5"/>
              <w:numPr>
                <w:ilvl w:val="0"/>
                <w:numId w:val="8"/>
              </w:numPr>
              <w:shd w:val="clear" w:color="auto" w:fill="FFFFFF"/>
              <w:tabs>
                <w:tab w:val="left" w:pos="993"/>
              </w:tabs>
              <w:spacing w:before="0" w:beforeAutospacing="0" w:after="0" w:afterAutospacing="0"/>
              <w:ind w:left="0" w:right="57" w:firstLine="0"/>
              <w:jc w:val="both"/>
            </w:pPr>
            <w:r w:rsidRPr="00FF75DB">
              <w:t xml:space="preserve">Санитарно-эпидемиологические правила и нормативы </w:t>
            </w:r>
            <w:proofErr w:type="spellStart"/>
            <w:r w:rsidRPr="00FF75DB">
              <w:t>СанПиН</w:t>
            </w:r>
            <w:proofErr w:type="spellEnd"/>
            <w:r w:rsidRPr="00FF75DB">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 регистрационный номер 19993;</w:t>
            </w:r>
          </w:p>
          <w:p w:rsidR="00D07990" w:rsidRPr="00FF75DB" w:rsidRDefault="00D07990" w:rsidP="00D07990">
            <w:pPr>
              <w:pStyle w:val="a5"/>
              <w:numPr>
                <w:ilvl w:val="0"/>
                <w:numId w:val="8"/>
              </w:numPr>
              <w:shd w:val="clear" w:color="auto" w:fill="FFFFFF"/>
              <w:tabs>
                <w:tab w:val="left" w:pos="993"/>
              </w:tabs>
              <w:spacing w:before="0" w:beforeAutospacing="0" w:after="0" w:afterAutospacing="0"/>
              <w:ind w:left="0" w:right="57" w:firstLine="0"/>
              <w:jc w:val="both"/>
              <w:rPr>
                <w:spacing w:val="-3"/>
              </w:rPr>
            </w:pPr>
            <w:r w:rsidRPr="00FF75DB">
              <w:t xml:space="preserve">Приказ Министерства просвещения Российской </w:t>
            </w:r>
            <w:r w:rsidRPr="00FF75DB">
              <w:lastRenderedPageBreak/>
              <w:t xml:space="preserve">Федерации от 22 ноября 2019 г.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w:t>
            </w:r>
            <w:proofErr w:type="spellStart"/>
            <w:r w:rsidRPr="00FF75DB">
              <w:t>прказомМинистества</w:t>
            </w:r>
            <w:proofErr w:type="spellEnd"/>
            <w:r w:rsidRPr="00FF75DB">
              <w:t xml:space="preserve"> просвещения Российской Федерации от 28 декабря 2018г. №345»;</w:t>
            </w:r>
          </w:p>
          <w:p w:rsidR="00C32848" w:rsidRPr="00D07990" w:rsidRDefault="00D07990" w:rsidP="00D07990">
            <w:pPr>
              <w:pStyle w:val="a5"/>
              <w:numPr>
                <w:ilvl w:val="0"/>
                <w:numId w:val="8"/>
              </w:numPr>
              <w:shd w:val="clear" w:color="auto" w:fill="FFFFFF"/>
              <w:tabs>
                <w:tab w:val="left" w:pos="993"/>
              </w:tabs>
              <w:spacing w:before="0" w:beforeAutospacing="0" w:after="0" w:afterAutospacing="0"/>
              <w:ind w:left="0" w:right="57" w:firstLine="0"/>
              <w:jc w:val="both"/>
              <w:rPr>
                <w:spacing w:val="-2"/>
              </w:rPr>
            </w:pPr>
            <w:r w:rsidRPr="00FF75DB">
              <w:rPr>
                <w:spacing w:val="-2"/>
              </w:rPr>
              <w:t xml:space="preserve">Учебный план </w:t>
            </w:r>
            <w:proofErr w:type="spellStart"/>
            <w:r w:rsidRPr="00FF75DB">
              <w:rPr>
                <w:spacing w:val="-2"/>
              </w:rPr>
              <w:t>МАОУ</w:t>
            </w:r>
            <w:proofErr w:type="spellEnd"/>
            <w:r w:rsidRPr="00FF75DB">
              <w:rPr>
                <w:spacing w:val="-2"/>
              </w:rPr>
              <w:t xml:space="preserve"> «Физико-математическая школа №56 г</w:t>
            </w:r>
            <w:proofErr w:type="gramStart"/>
            <w:r w:rsidRPr="00FF75DB">
              <w:rPr>
                <w:spacing w:val="-2"/>
              </w:rPr>
              <w:t>.У</w:t>
            </w:r>
            <w:proofErr w:type="gramEnd"/>
            <w:r w:rsidRPr="00FF75DB">
              <w:rPr>
                <w:spacing w:val="-2"/>
              </w:rPr>
              <w:t xml:space="preserve">лан-Удэ»  на 2020-2021 </w:t>
            </w:r>
            <w:proofErr w:type="spellStart"/>
            <w:r w:rsidRPr="00FF75DB">
              <w:rPr>
                <w:spacing w:val="-2"/>
              </w:rPr>
              <w:t>уч.год</w:t>
            </w:r>
            <w:proofErr w:type="spellEnd"/>
            <w:r>
              <w:rPr>
                <w:spacing w:val="-2"/>
              </w:rPr>
              <w:t>.</w:t>
            </w:r>
          </w:p>
        </w:tc>
      </w:tr>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lastRenderedPageBreak/>
              <w:t>7</w:t>
            </w:r>
          </w:p>
        </w:tc>
        <w:tc>
          <w:tcPr>
            <w:tcW w:w="1051"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 xml:space="preserve">Цели </w:t>
            </w:r>
          </w:p>
        </w:tc>
        <w:tc>
          <w:tcPr>
            <w:tcW w:w="3709" w:type="pct"/>
          </w:tcPr>
          <w:p w:rsidR="00D07990" w:rsidRPr="00FF75DB" w:rsidRDefault="00D07990" w:rsidP="00D07990">
            <w:pPr>
              <w:pStyle w:val="a6"/>
              <w:numPr>
                <w:ilvl w:val="0"/>
                <w:numId w:val="9"/>
              </w:numPr>
              <w:shd w:val="clear" w:color="auto" w:fill="FFFFFF"/>
              <w:ind w:left="0" w:firstLine="0"/>
              <w:jc w:val="both"/>
              <w:rPr>
                <w:color w:val="auto"/>
                <w:sz w:val="24"/>
                <w:szCs w:val="24"/>
              </w:rPr>
            </w:pPr>
            <w:r w:rsidRPr="00FF75DB">
              <w:rPr>
                <w:color w:val="auto"/>
                <w:sz w:val="24"/>
                <w:szCs w:val="24"/>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 </w:t>
            </w:r>
          </w:p>
          <w:p w:rsidR="00D07990" w:rsidRPr="00FF75DB" w:rsidRDefault="00D07990" w:rsidP="00D07990">
            <w:pPr>
              <w:pStyle w:val="a6"/>
              <w:numPr>
                <w:ilvl w:val="0"/>
                <w:numId w:val="9"/>
              </w:numPr>
              <w:shd w:val="clear" w:color="auto" w:fill="FFFFFF"/>
              <w:ind w:left="0" w:firstLine="0"/>
              <w:jc w:val="both"/>
              <w:rPr>
                <w:color w:val="auto"/>
                <w:sz w:val="24"/>
                <w:szCs w:val="24"/>
              </w:rPr>
            </w:pPr>
            <w:r w:rsidRPr="00FF75DB">
              <w:rPr>
                <w:color w:val="auto"/>
                <w:sz w:val="24"/>
                <w:szCs w:val="24"/>
              </w:rPr>
              <w:t xml:space="preserve">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w:t>
            </w:r>
          </w:p>
          <w:p w:rsidR="00C32848" w:rsidRPr="00D07990" w:rsidRDefault="00D07990" w:rsidP="00D07990">
            <w:pPr>
              <w:pStyle w:val="a6"/>
              <w:numPr>
                <w:ilvl w:val="0"/>
                <w:numId w:val="9"/>
              </w:numPr>
              <w:shd w:val="clear" w:color="auto" w:fill="FFFFFF"/>
              <w:ind w:left="0" w:firstLine="0"/>
              <w:jc w:val="both"/>
              <w:rPr>
                <w:color w:val="auto"/>
                <w:sz w:val="24"/>
                <w:szCs w:val="24"/>
              </w:rPr>
            </w:pPr>
            <w:r w:rsidRPr="00FF75DB">
              <w:rPr>
                <w:color w:val="auto"/>
                <w:sz w:val="24"/>
                <w:szCs w:val="24"/>
              </w:rPr>
              <w:t>ознакомление с содержанием профессиональной юридической деятельности и основными юридическими профессиями;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tc>
      </w:tr>
      <w:tr w:rsidR="00C32848" w:rsidRPr="00F71E16" w:rsidTr="00290C09">
        <w:tc>
          <w:tcPr>
            <w:tcW w:w="240" w:type="pct"/>
          </w:tcPr>
          <w:p w:rsidR="00C32848" w:rsidRPr="00F71E16" w:rsidRDefault="00C32848" w:rsidP="00290C09">
            <w:pPr>
              <w:pStyle w:val="a3"/>
              <w:jc w:val="both"/>
              <w:rPr>
                <w:rFonts w:ascii="Times New Roman" w:hAnsi="Times New Roman" w:cs="Times New Roman"/>
                <w:bCs/>
                <w:sz w:val="24"/>
                <w:szCs w:val="24"/>
              </w:rPr>
            </w:pPr>
            <w:r>
              <w:rPr>
                <w:rFonts w:ascii="Times New Roman" w:hAnsi="Times New Roman" w:cs="Times New Roman"/>
                <w:bCs/>
                <w:sz w:val="24"/>
                <w:szCs w:val="24"/>
              </w:rPr>
              <w:t>8</w:t>
            </w:r>
          </w:p>
        </w:tc>
        <w:tc>
          <w:tcPr>
            <w:tcW w:w="1051" w:type="pct"/>
          </w:tcPr>
          <w:p w:rsidR="00C32848" w:rsidRPr="00F71E16" w:rsidRDefault="00C32848" w:rsidP="00290C09">
            <w:pPr>
              <w:pStyle w:val="a3"/>
              <w:jc w:val="both"/>
              <w:rPr>
                <w:rFonts w:ascii="Times New Roman" w:hAnsi="Times New Roman" w:cs="Times New Roman"/>
                <w:sz w:val="24"/>
                <w:szCs w:val="24"/>
              </w:rPr>
            </w:pPr>
            <w:r w:rsidRPr="00F71E16">
              <w:rPr>
                <w:rFonts w:ascii="Times New Roman" w:hAnsi="Times New Roman" w:cs="Times New Roman"/>
                <w:bCs/>
                <w:sz w:val="24"/>
                <w:szCs w:val="24"/>
              </w:rPr>
              <w:t>Место предмета в учебном плане</w:t>
            </w:r>
          </w:p>
        </w:tc>
        <w:tc>
          <w:tcPr>
            <w:tcW w:w="3709" w:type="pct"/>
          </w:tcPr>
          <w:p w:rsidR="00C32848" w:rsidRPr="00034418" w:rsidRDefault="00C32848" w:rsidP="00290C09">
            <w:pPr>
              <w:spacing w:after="0" w:line="240" w:lineRule="auto"/>
              <w:ind w:firstLine="709"/>
              <w:rPr>
                <w:rFonts w:ascii="Times New Roman" w:hAnsi="Times New Roman" w:cs="Times New Roman"/>
                <w:sz w:val="24"/>
                <w:szCs w:val="24"/>
              </w:rPr>
            </w:pPr>
            <w:r w:rsidRPr="00034418">
              <w:rPr>
                <w:rFonts w:ascii="Times New Roman" w:hAnsi="Times New Roman" w:cs="Times New Roman"/>
                <w:sz w:val="24"/>
                <w:szCs w:val="24"/>
              </w:rPr>
              <w:t>Предмет «</w:t>
            </w:r>
            <w:r>
              <w:rPr>
                <w:rFonts w:ascii="Times New Roman" w:hAnsi="Times New Roman" w:cs="Times New Roman"/>
                <w:sz w:val="24"/>
                <w:szCs w:val="24"/>
              </w:rPr>
              <w:t>Экономика</w:t>
            </w:r>
            <w:r w:rsidRPr="00034418">
              <w:rPr>
                <w:rFonts w:ascii="Times New Roman" w:hAnsi="Times New Roman" w:cs="Times New Roman"/>
                <w:sz w:val="24"/>
                <w:szCs w:val="24"/>
              </w:rPr>
              <w:t>»</w:t>
            </w:r>
            <w:r>
              <w:rPr>
                <w:rFonts w:ascii="Times New Roman" w:hAnsi="Times New Roman" w:cs="Times New Roman"/>
                <w:sz w:val="24"/>
                <w:szCs w:val="24"/>
              </w:rPr>
              <w:t xml:space="preserve"> изучается</w:t>
            </w:r>
            <w:r w:rsidRPr="00034418">
              <w:rPr>
                <w:rFonts w:ascii="Times New Roman" w:hAnsi="Times New Roman" w:cs="Times New Roman"/>
                <w:sz w:val="24"/>
                <w:szCs w:val="24"/>
              </w:rPr>
              <w:t xml:space="preserve"> на уровне </w:t>
            </w:r>
            <w:r>
              <w:rPr>
                <w:rFonts w:ascii="Times New Roman" w:hAnsi="Times New Roman" w:cs="Times New Roman"/>
                <w:sz w:val="24"/>
                <w:szCs w:val="24"/>
              </w:rPr>
              <w:t>среднего</w:t>
            </w:r>
            <w:r w:rsidRPr="00034418">
              <w:rPr>
                <w:rFonts w:ascii="Times New Roman" w:hAnsi="Times New Roman" w:cs="Times New Roman"/>
                <w:sz w:val="24"/>
                <w:szCs w:val="24"/>
              </w:rPr>
              <w:t xml:space="preserve"> общего образования в качестве обязательного предмета в 10-11 классах.</w:t>
            </w:r>
            <w:r>
              <w:rPr>
                <w:rFonts w:ascii="Times New Roman" w:hAnsi="Times New Roman" w:cs="Times New Roman"/>
                <w:sz w:val="24"/>
                <w:szCs w:val="24"/>
              </w:rPr>
              <w:t xml:space="preserve"> Предмет  </w:t>
            </w:r>
            <w:r w:rsidRPr="00034418">
              <w:rPr>
                <w:rFonts w:ascii="Times New Roman" w:hAnsi="Times New Roman" w:cs="Times New Roman"/>
                <w:sz w:val="24"/>
                <w:szCs w:val="24"/>
              </w:rPr>
              <w:t>изучается</w:t>
            </w:r>
            <w:r>
              <w:rPr>
                <w:rFonts w:ascii="Times New Roman" w:hAnsi="Times New Roman" w:cs="Times New Roman"/>
                <w:sz w:val="24"/>
                <w:szCs w:val="24"/>
              </w:rPr>
              <w:t xml:space="preserve"> в 10б и 11б классах </w:t>
            </w:r>
            <w:proofErr w:type="spellStart"/>
            <w:r>
              <w:rPr>
                <w:rFonts w:ascii="Times New Roman" w:hAnsi="Times New Roman" w:cs="Times New Roman"/>
                <w:sz w:val="24"/>
                <w:szCs w:val="24"/>
              </w:rPr>
              <w:t>МАОУ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ФМШ</w:t>
            </w:r>
            <w:proofErr w:type="spellEnd"/>
            <w:r>
              <w:rPr>
                <w:rFonts w:ascii="Times New Roman" w:hAnsi="Times New Roman" w:cs="Times New Roman"/>
                <w:sz w:val="24"/>
                <w:szCs w:val="24"/>
              </w:rPr>
              <w:t xml:space="preserve"> №56 на </w:t>
            </w:r>
            <w:r w:rsidR="00D07990">
              <w:rPr>
                <w:rFonts w:ascii="Times New Roman" w:hAnsi="Times New Roman" w:cs="Times New Roman"/>
                <w:sz w:val="24"/>
                <w:szCs w:val="24"/>
              </w:rPr>
              <w:t>профильном</w:t>
            </w:r>
            <w:r>
              <w:rPr>
                <w:rFonts w:ascii="Times New Roman" w:hAnsi="Times New Roman" w:cs="Times New Roman"/>
                <w:sz w:val="24"/>
                <w:szCs w:val="24"/>
              </w:rPr>
              <w:t xml:space="preserve"> уровне. </w:t>
            </w:r>
            <w:r w:rsidRPr="00034418">
              <w:rPr>
                <w:rFonts w:ascii="Times New Roman" w:hAnsi="Times New Roman" w:cs="Times New Roman"/>
                <w:sz w:val="24"/>
                <w:szCs w:val="24"/>
              </w:rPr>
              <w:t xml:space="preserve"> Общая недельная нагрузка в кажд</w:t>
            </w:r>
            <w:r w:rsidR="00D07990">
              <w:rPr>
                <w:rFonts w:ascii="Times New Roman" w:hAnsi="Times New Roman" w:cs="Times New Roman"/>
                <w:sz w:val="24"/>
                <w:szCs w:val="24"/>
              </w:rPr>
              <w:t>ом году обучения составляет по 2 часа</w:t>
            </w:r>
            <w:r w:rsidRPr="00034418">
              <w:rPr>
                <w:rFonts w:ascii="Times New Roman" w:hAnsi="Times New Roman" w:cs="Times New Roman"/>
                <w:sz w:val="24"/>
                <w:szCs w:val="24"/>
              </w:rPr>
              <w:t xml:space="preserve"> в 10-11 классе.</w:t>
            </w:r>
          </w:p>
          <w:p w:rsidR="00C32848" w:rsidRPr="00034418" w:rsidRDefault="00C32848" w:rsidP="00290C09">
            <w:pPr>
              <w:spacing w:after="0" w:line="240" w:lineRule="auto"/>
              <w:ind w:firstLine="709"/>
              <w:rPr>
                <w:rFonts w:ascii="Times New Roman" w:hAnsi="Times New Roman" w:cs="Times New Roman"/>
                <w:sz w:val="24"/>
                <w:szCs w:val="24"/>
              </w:rPr>
            </w:pPr>
            <w:r w:rsidRPr="00034418">
              <w:rPr>
                <w:rFonts w:ascii="Times New Roman" w:hAnsi="Times New Roman" w:cs="Times New Roman"/>
                <w:sz w:val="24"/>
                <w:szCs w:val="24"/>
              </w:rPr>
              <w:t xml:space="preserve">10 класс – </w:t>
            </w:r>
            <w:r w:rsidR="00D07990">
              <w:rPr>
                <w:rFonts w:ascii="Times New Roman" w:hAnsi="Times New Roman" w:cs="Times New Roman"/>
                <w:sz w:val="24"/>
                <w:szCs w:val="24"/>
              </w:rPr>
              <w:t>68</w:t>
            </w:r>
            <w:r w:rsidRPr="00034418">
              <w:rPr>
                <w:rFonts w:ascii="Times New Roman" w:hAnsi="Times New Roman" w:cs="Times New Roman"/>
                <w:sz w:val="24"/>
                <w:szCs w:val="24"/>
              </w:rPr>
              <w:t xml:space="preserve"> час</w:t>
            </w:r>
            <w:r w:rsidR="00D07990">
              <w:rPr>
                <w:rFonts w:ascii="Times New Roman" w:hAnsi="Times New Roman" w:cs="Times New Roman"/>
                <w:sz w:val="24"/>
                <w:szCs w:val="24"/>
              </w:rPr>
              <w:t>ов</w:t>
            </w:r>
            <w:r w:rsidRPr="00034418">
              <w:rPr>
                <w:rFonts w:ascii="Times New Roman" w:hAnsi="Times New Roman" w:cs="Times New Roman"/>
                <w:sz w:val="24"/>
                <w:szCs w:val="24"/>
              </w:rPr>
              <w:t xml:space="preserve"> федерального компонента; </w:t>
            </w:r>
          </w:p>
          <w:p w:rsidR="00C32848" w:rsidRPr="00F71E16" w:rsidRDefault="00C32848" w:rsidP="00D07990">
            <w:pPr>
              <w:spacing w:after="0" w:line="240" w:lineRule="auto"/>
              <w:ind w:firstLine="709"/>
              <w:rPr>
                <w:rFonts w:ascii="Times New Roman" w:hAnsi="Times New Roman" w:cs="Times New Roman"/>
                <w:sz w:val="24"/>
                <w:szCs w:val="24"/>
              </w:rPr>
            </w:pPr>
            <w:r w:rsidRPr="00034418">
              <w:rPr>
                <w:rFonts w:ascii="Times New Roman" w:hAnsi="Times New Roman" w:cs="Times New Roman"/>
                <w:sz w:val="24"/>
                <w:szCs w:val="24"/>
              </w:rPr>
              <w:t xml:space="preserve">11 класс – </w:t>
            </w:r>
            <w:r w:rsidR="00D07990">
              <w:rPr>
                <w:rFonts w:ascii="Times New Roman" w:hAnsi="Times New Roman" w:cs="Times New Roman"/>
                <w:sz w:val="24"/>
                <w:szCs w:val="24"/>
              </w:rPr>
              <w:t>68</w:t>
            </w:r>
            <w:r>
              <w:rPr>
                <w:rFonts w:ascii="Times New Roman" w:hAnsi="Times New Roman" w:cs="Times New Roman"/>
                <w:sz w:val="24"/>
                <w:szCs w:val="24"/>
              </w:rPr>
              <w:t xml:space="preserve"> </w:t>
            </w:r>
            <w:r w:rsidRPr="00034418">
              <w:rPr>
                <w:rFonts w:ascii="Times New Roman" w:hAnsi="Times New Roman" w:cs="Times New Roman"/>
                <w:sz w:val="24"/>
                <w:szCs w:val="24"/>
              </w:rPr>
              <w:t xml:space="preserve"> </w:t>
            </w:r>
            <w:r w:rsidR="00D07990">
              <w:rPr>
                <w:rFonts w:ascii="Times New Roman" w:hAnsi="Times New Roman" w:cs="Times New Roman"/>
                <w:sz w:val="24"/>
                <w:szCs w:val="24"/>
              </w:rPr>
              <w:t>часов</w:t>
            </w:r>
            <w:r>
              <w:rPr>
                <w:rFonts w:ascii="Times New Roman" w:hAnsi="Times New Roman" w:cs="Times New Roman"/>
                <w:sz w:val="24"/>
                <w:szCs w:val="24"/>
              </w:rPr>
              <w:t xml:space="preserve"> федерального компонента.</w:t>
            </w:r>
          </w:p>
        </w:tc>
      </w:tr>
      <w:tr w:rsidR="00C32848" w:rsidRPr="00F71E16" w:rsidTr="00290C09">
        <w:tc>
          <w:tcPr>
            <w:tcW w:w="240"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9</w:t>
            </w:r>
          </w:p>
        </w:tc>
        <w:tc>
          <w:tcPr>
            <w:tcW w:w="1051" w:type="pct"/>
          </w:tcPr>
          <w:p w:rsidR="00C32848" w:rsidRPr="00F71E16" w:rsidRDefault="00C32848" w:rsidP="00290C09">
            <w:pPr>
              <w:autoSpaceDE w:val="0"/>
              <w:autoSpaceDN w:val="0"/>
              <w:adjustRightInd w:val="0"/>
              <w:jc w:val="both"/>
              <w:rPr>
                <w:rFonts w:ascii="Times New Roman" w:hAnsi="Times New Roman" w:cs="Times New Roman"/>
                <w:bCs/>
                <w:sz w:val="24"/>
                <w:szCs w:val="24"/>
              </w:rPr>
            </w:pPr>
            <w:r w:rsidRPr="00F71E16">
              <w:rPr>
                <w:rFonts w:ascii="Times New Roman" w:hAnsi="Times New Roman" w:cs="Times New Roman"/>
                <w:bCs/>
                <w:sz w:val="24"/>
                <w:szCs w:val="24"/>
              </w:rPr>
              <w:t>Содержание учебного предмета</w:t>
            </w:r>
          </w:p>
        </w:tc>
        <w:tc>
          <w:tcPr>
            <w:tcW w:w="3709" w:type="pct"/>
          </w:tcPr>
          <w:p w:rsidR="00C32848" w:rsidRPr="008E43C0" w:rsidRDefault="00C32848" w:rsidP="008E43C0">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8E43C0">
              <w:rPr>
                <w:rFonts w:ascii="Times New Roman" w:eastAsia="Times New Roman" w:hAnsi="Times New Roman" w:cs="Times New Roman"/>
                <w:b/>
                <w:bCs/>
                <w:sz w:val="24"/>
                <w:szCs w:val="24"/>
                <w:u w:val="single"/>
                <w:lang w:eastAsia="ru-RU"/>
              </w:rPr>
              <w:t>Содержание учебного курса 10 класс</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Вводный урок</w:t>
            </w:r>
            <w:r w:rsidRPr="008E43C0">
              <w:rPr>
                <w:rFonts w:ascii="Times New Roman" w:hAnsi="Times New Roman" w:cs="Times New Roman"/>
                <w:b/>
                <w:sz w:val="24"/>
                <w:szCs w:val="24"/>
              </w:rPr>
              <w:t>. </w:t>
            </w:r>
            <w:r w:rsidRPr="008E43C0">
              <w:rPr>
                <w:rFonts w:ascii="Times New Roman" w:hAnsi="Times New Roman" w:cs="Times New Roman"/>
                <w:sz w:val="24"/>
                <w:szCs w:val="24"/>
              </w:rPr>
              <w:t>Курс «Основы права», его структура и особенность </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Тема 1. Роль права в жизни человека и общества</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Значение изучения права. Система юридических наук. Юридические профессии: адвокат, нотариус, судья. Информация и право. Теория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Тема 2. Теоретические основы права как системы</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 xml:space="preserve">Понятие и системы права. Правовая норма и ее характеристика. Классификация норм права, структура правовой нормы. Способы изложения норм права в нормативных актах. Институты права. Отрасли права. Методы правового регулирования. Понятие и виды правотворчества. Законодательный процесс. Юридическая </w:t>
            </w:r>
            <w:r w:rsidRPr="008E43C0">
              <w:rPr>
                <w:rFonts w:ascii="Times New Roman" w:hAnsi="Times New Roman" w:cs="Times New Roman"/>
                <w:sz w:val="24"/>
                <w:szCs w:val="24"/>
              </w:rPr>
              <w:lastRenderedPageBreak/>
              <w:t>техника. Источники права. Правовой обычай. Договор как форма выражения воли участников правоотношений, их виды. Нормативный правовой акт. Система иерархии нормативных правовых актов. Действие норм права во времени, в пространстве и по кругу лиц. Систематизация нормативных правовых актов. Понятие 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Тема 3.Правоотношения и правовая культура</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Юридические факторы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для освобождения от юридической ответственности. Обстоятельства, исключающие преступность деяния. Правовое сознание и его структура.</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Тема 4. Государство и право</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 xml:space="preserve">Понятие государства и его признаки. Подходы к пониманию государства. Жизнь людей в </w:t>
            </w:r>
            <w:proofErr w:type="spellStart"/>
            <w:r w:rsidRPr="008E43C0">
              <w:rPr>
                <w:rFonts w:ascii="Times New Roman" w:hAnsi="Times New Roman" w:cs="Times New Roman"/>
                <w:sz w:val="24"/>
                <w:szCs w:val="24"/>
              </w:rPr>
              <w:t>догосударственный</w:t>
            </w:r>
            <w:proofErr w:type="spellEnd"/>
            <w:r w:rsidRPr="008E43C0">
              <w:rPr>
                <w:rFonts w:ascii="Times New Roman" w:hAnsi="Times New Roman" w:cs="Times New Roman"/>
                <w:sz w:val="24"/>
                <w:szCs w:val="24"/>
              </w:rPr>
              <w:t xml:space="preserve">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Формы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 Конституция Российской Федерации — основной закон страны. Структура Конституции Российской Федерации. Эволюция понятия «гражданство». Порядок приобретения и прекращения российского гражданства.</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Тема 5. Правосудие и правоохранительные органы</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 xml:space="preserve">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РФ, Федеральная пограничная </w:t>
            </w:r>
            <w:r w:rsidRPr="008E43C0">
              <w:rPr>
                <w:rFonts w:ascii="Times New Roman" w:hAnsi="Times New Roman" w:cs="Times New Roman"/>
                <w:sz w:val="24"/>
                <w:szCs w:val="24"/>
              </w:rPr>
              <w:lastRenderedPageBreak/>
              <w:t>служба, Служба специальной связи и информации, Федеральная служба по надзору в сфере связи, Федеральная служба исполнения наказаний, Федеральная служба судебных приставов, Федеральная налоговая служба, Федеральная таможенная служба</w:t>
            </w:r>
          </w:p>
          <w:p w:rsidR="00C32848" w:rsidRPr="008E43C0" w:rsidRDefault="00C32848" w:rsidP="008E43C0">
            <w:pPr>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r w:rsidRPr="008E43C0">
              <w:rPr>
                <w:rFonts w:ascii="Times New Roman" w:eastAsia="Times New Roman" w:hAnsi="Times New Roman" w:cs="Times New Roman"/>
                <w:b/>
                <w:bCs/>
                <w:sz w:val="24"/>
                <w:szCs w:val="24"/>
                <w:u w:val="single"/>
                <w:lang w:eastAsia="ru-RU"/>
              </w:rPr>
              <w:t>Содержание учебного курса 11 класс</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Вводный урок</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Гражданское право</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Семейное, жилищное, трудовое право</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 xml:space="preserve">Порядок заключения брака. Расторжение брака. Имущественные и личные неимущественные права супругов. </w:t>
            </w:r>
            <w:proofErr w:type="gramStart"/>
            <w:r w:rsidRPr="008E43C0">
              <w:rPr>
                <w:rFonts w:ascii="Times New Roman" w:hAnsi="Times New Roman" w:cs="Times New Roman"/>
                <w:sz w:val="24"/>
                <w:szCs w:val="24"/>
              </w:rPr>
              <w:t>Договорной</w:t>
            </w:r>
            <w:proofErr w:type="gramEnd"/>
            <w:r w:rsidRPr="008E43C0">
              <w:rPr>
                <w:rFonts w:ascii="Times New Roman" w:hAnsi="Times New Roman" w:cs="Times New Roman"/>
                <w:sz w:val="24"/>
                <w:szCs w:val="24"/>
              </w:rPr>
              <w:t xml:space="preserve"> режим имущества супругов. Родители и дети: правовые основы взаимоотношений. Алиментные обязательства. Жилищные правоотношения. Реализация гражданами права на жилье. Понятие трудового права. Принципы и источники трудового права. Коллективный договор. Трудовое соглашение. Занятость и безработица.</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lastRenderedPageBreak/>
              <w:t>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Административное право и административный процесс</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 Административное право и административные отношения. Особенности административного права. Административные правоотношения. Понятие административного правоотношения. Административная ответственность. Меры административного наказания. Производство по делам об административных наказаниях.</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Уголовное право и уголовный процесс</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Правовое регулирование в различных сферах общественной жизни</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Пенсионная система и страхование. Правовое регулирование денежного обращения. Экологическое право. Экологические правонарушения и юридическая ответственность. Правовое регулирование отношений в области</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rPr>
              <w:t>образования. Права и обязанности субъектов образовательных правоотношений. Юридические профессии: судьи, адвокаты, прокуроры, нотариусы, следователи.</w:t>
            </w:r>
          </w:p>
          <w:p w:rsidR="008E43C0" w:rsidRPr="008E43C0" w:rsidRDefault="008E43C0" w:rsidP="008E43C0">
            <w:pPr>
              <w:shd w:val="clear" w:color="auto" w:fill="FFFFFF"/>
              <w:spacing w:after="0" w:line="240" w:lineRule="auto"/>
              <w:jc w:val="both"/>
              <w:rPr>
                <w:rFonts w:ascii="Times New Roman" w:hAnsi="Times New Roman" w:cs="Times New Roman"/>
                <w:sz w:val="24"/>
                <w:szCs w:val="24"/>
              </w:rPr>
            </w:pPr>
            <w:r w:rsidRPr="008E43C0">
              <w:rPr>
                <w:rFonts w:ascii="Times New Roman" w:hAnsi="Times New Roman" w:cs="Times New Roman"/>
                <w:sz w:val="24"/>
                <w:szCs w:val="24"/>
                <w:u w:val="single"/>
              </w:rPr>
              <w:t>Международное право</w:t>
            </w:r>
          </w:p>
          <w:p w:rsidR="00C32848" w:rsidRPr="008E43C0" w:rsidRDefault="008E43C0" w:rsidP="008E43C0">
            <w:pPr>
              <w:shd w:val="clear" w:color="auto" w:fill="FFFFFF"/>
              <w:spacing w:after="0" w:line="240" w:lineRule="auto"/>
              <w:jc w:val="both"/>
              <w:rPr>
                <w:sz w:val="24"/>
                <w:szCs w:val="24"/>
              </w:rPr>
            </w:pPr>
            <w:r w:rsidRPr="008E43C0">
              <w:rPr>
                <w:rFonts w:ascii="Times New Roman" w:hAnsi="Times New Roman" w:cs="Times New Roman"/>
                <w:sz w:val="24"/>
                <w:szCs w:val="24"/>
              </w:rPr>
              <w:t>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tc>
      </w:tr>
      <w:tr w:rsidR="00C32848" w:rsidRPr="00F71E16" w:rsidTr="00290C09">
        <w:trPr>
          <w:trHeight w:val="279"/>
        </w:trPr>
        <w:tc>
          <w:tcPr>
            <w:tcW w:w="240" w:type="pct"/>
          </w:tcPr>
          <w:p w:rsidR="00C32848" w:rsidRDefault="00C32848" w:rsidP="00290C09">
            <w:pPr>
              <w:pStyle w:val="a3"/>
              <w:jc w:val="both"/>
              <w:rPr>
                <w:rFonts w:ascii="Times New Roman" w:hAnsi="Times New Roman" w:cs="Times New Roman"/>
                <w:bCs/>
                <w:sz w:val="24"/>
                <w:szCs w:val="24"/>
              </w:rPr>
            </w:pPr>
            <w:bookmarkStart w:id="0" w:name="_GoBack" w:colFirst="2" w:colLast="2"/>
            <w:r>
              <w:rPr>
                <w:rFonts w:ascii="Times New Roman" w:hAnsi="Times New Roman" w:cs="Times New Roman"/>
                <w:bCs/>
                <w:sz w:val="24"/>
                <w:szCs w:val="24"/>
              </w:rPr>
              <w:lastRenderedPageBreak/>
              <w:t>10</w:t>
            </w:r>
          </w:p>
          <w:p w:rsidR="00C32848" w:rsidRPr="00F71E16" w:rsidRDefault="00C32848" w:rsidP="00290C09">
            <w:pPr>
              <w:pStyle w:val="a3"/>
              <w:jc w:val="both"/>
              <w:rPr>
                <w:rFonts w:ascii="Times New Roman" w:hAnsi="Times New Roman" w:cs="Times New Roman"/>
                <w:bCs/>
                <w:sz w:val="24"/>
                <w:szCs w:val="24"/>
              </w:rPr>
            </w:pPr>
          </w:p>
        </w:tc>
        <w:tc>
          <w:tcPr>
            <w:tcW w:w="1051" w:type="pct"/>
          </w:tcPr>
          <w:p w:rsidR="00C32848" w:rsidRPr="000C3A23" w:rsidRDefault="00C32848" w:rsidP="00290C09">
            <w:pPr>
              <w:pStyle w:val="a3"/>
              <w:jc w:val="both"/>
              <w:rPr>
                <w:rFonts w:ascii="Times New Roman" w:hAnsi="Times New Roman" w:cs="Times New Roman"/>
                <w:bCs/>
                <w:sz w:val="24"/>
                <w:szCs w:val="24"/>
              </w:rPr>
            </w:pPr>
            <w:r w:rsidRPr="00F71E16">
              <w:rPr>
                <w:rFonts w:ascii="Times New Roman" w:hAnsi="Times New Roman" w:cs="Times New Roman"/>
                <w:bCs/>
                <w:sz w:val="24"/>
                <w:szCs w:val="24"/>
              </w:rPr>
              <w:t>Планируемые результаты освоения учебного предмета</w:t>
            </w:r>
          </w:p>
        </w:tc>
        <w:tc>
          <w:tcPr>
            <w:tcW w:w="3709" w:type="pct"/>
          </w:tcPr>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b/>
                <w:iCs/>
                <w:sz w:val="24"/>
                <w:szCs w:val="24"/>
              </w:rPr>
              <w:t>Требования к уровню подготовки</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iCs/>
                <w:sz w:val="24"/>
                <w:szCs w:val="24"/>
              </w:rPr>
              <w:t>В результате изучения права на профильном уровне ученик должен:</w:t>
            </w:r>
          </w:p>
          <w:p w:rsidR="00172C0D" w:rsidRPr="00172C0D" w:rsidRDefault="00172C0D" w:rsidP="00172C0D">
            <w:pPr>
              <w:pStyle w:val="a6"/>
              <w:numPr>
                <w:ilvl w:val="0"/>
                <w:numId w:val="11"/>
              </w:numPr>
              <w:shd w:val="clear" w:color="auto" w:fill="FFFFFF"/>
              <w:tabs>
                <w:tab w:val="left" w:pos="567"/>
              </w:tabs>
              <w:ind w:left="0" w:firstLine="0"/>
              <w:jc w:val="both"/>
              <w:rPr>
                <w:color w:val="auto"/>
                <w:sz w:val="24"/>
                <w:szCs w:val="24"/>
              </w:rPr>
            </w:pPr>
            <w:r w:rsidRPr="00172C0D">
              <w:rPr>
                <w:color w:val="auto"/>
                <w:sz w:val="24"/>
                <w:szCs w:val="24"/>
              </w:rPr>
              <w:t>знать/понимать систему и структуру права, современные правовые системы;</w:t>
            </w:r>
          </w:p>
          <w:p w:rsidR="00172C0D" w:rsidRPr="00172C0D" w:rsidRDefault="00172C0D" w:rsidP="00172C0D">
            <w:pPr>
              <w:pStyle w:val="a6"/>
              <w:numPr>
                <w:ilvl w:val="0"/>
                <w:numId w:val="11"/>
              </w:numPr>
              <w:shd w:val="clear" w:color="auto" w:fill="FFFFFF"/>
              <w:tabs>
                <w:tab w:val="left" w:pos="567"/>
              </w:tabs>
              <w:ind w:left="0" w:firstLine="0"/>
              <w:jc w:val="both"/>
              <w:rPr>
                <w:color w:val="auto"/>
                <w:sz w:val="24"/>
                <w:szCs w:val="24"/>
              </w:rPr>
            </w:pPr>
            <w:r w:rsidRPr="00172C0D">
              <w:rPr>
                <w:color w:val="auto"/>
                <w:sz w:val="24"/>
                <w:szCs w:val="24"/>
              </w:rPr>
              <w:t>общие правила применения права; содержание прав и свобод человека;</w:t>
            </w:r>
          </w:p>
          <w:p w:rsidR="00172C0D" w:rsidRPr="00172C0D" w:rsidRDefault="00172C0D" w:rsidP="00172C0D">
            <w:pPr>
              <w:pStyle w:val="a6"/>
              <w:numPr>
                <w:ilvl w:val="0"/>
                <w:numId w:val="11"/>
              </w:numPr>
              <w:shd w:val="clear" w:color="auto" w:fill="FFFFFF"/>
              <w:tabs>
                <w:tab w:val="left" w:pos="567"/>
              </w:tabs>
              <w:ind w:left="0" w:firstLine="0"/>
              <w:jc w:val="both"/>
              <w:rPr>
                <w:color w:val="auto"/>
                <w:sz w:val="24"/>
                <w:szCs w:val="24"/>
              </w:rPr>
            </w:pPr>
            <w:r w:rsidRPr="00172C0D">
              <w:rPr>
                <w:color w:val="auto"/>
                <w:sz w:val="24"/>
                <w:szCs w:val="24"/>
              </w:rPr>
              <w:t>понятие и принципы правосудия; органы и способы международно-правовой защиты прав человека; основные юридические профессии;</w:t>
            </w:r>
          </w:p>
          <w:p w:rsidR="00172C0D" w:rsidRPr="00172C0D" w:rsidRDefault="00172C0D" w:rsidP="00172C0D">
            <w:pPr>
              <w:pStyle w:val="a6"/>
              <w:numPr>
                <w:ilvl w:val="0"/>
                <w:numId w:val="11"/>
              </w:numPr>
              <w:shd w:val="clear" w:color="auto" w:fill="FFFFFF"/>
              <w:tabs>
                <w:tab w:val="left" w:pos="567"/>
              </w:tabs>
              <w:ind w:left="0" w:firstLine="0"/>
              <w:jc w:val="both"/>
              <w:rPr>
                <w:color w:val="auto"/>
                <w:sz w:val="24"/>
                <w:szCs w:val="24"/>
              </w:rPr>
            </w:pPr>
            <w:r w:rsidRPr="00172C0D">
              <w:rPr>
                <w:color w:val="auto"/>
                <w:sz w:val="24"/>
                <w:szCs w:val="24"/>
              </w:rPr>
              <w:t xml:space="preserve">уметь </w:t>
            </w:r>
            <w:proofErr w:type="spellStart"/>
            <w:r w:rsidRPr="00172C0D">
              <w:rPr>
                <w:color w:val="auto"/>
                <w:sz w:val="24"/>
                <w:szCs w:val="24"/>
              </w:rPr>
              <w:t>характеризовать</w:t>
            </w:r>
            <w:proofErr w:type="gramStart"/>
            <w:r w:rsidRPr="00172C0D">
              <w:rPr>
                <w:color w:val="auto"/>
                <w:sz w:val="24"/>
                <w:szCs w:val="24"/>
              </w:rPr>
              <w:t>:п</w:t>
            </w:r>
            <w:proofErr w:type="gramEnd"/>
            <w:r w:rsidRPr="00172C0D">
              <w:rPr>
                <w:color w:val="auto"/>
                <w:sz w:val="24"/>
                <w:szCs w:val="24"/>
              </w:rPr>
              <w:t>раво</w:t>
            </w:r>
            <w:proofErr w:type="spellEnd"/>
            <w:r w:rsidRPr="00172C0D">
              <w:rPr>
                <w:color w:val="auto"/>
                <w:sz w:val="24"/>
                <w:szCs w:val="24"/>
              </w:rPr>
              <w:t xml:space="preserve"> как элемент культуры общества; систему законодательства; основные отрасли права; систему конституционных прав и свобод человека и гражданина; </w:t>
            </w:r>
            <w:r w:rsidRPr="00172C0D">
              <w:rPr>
                <w:color w:val="auto"/>
                <w:sz w:val="24"/>
                <w:szCs w:val="24"/>
              </w:rPr>
              <w:lastRenderedPageBreak/>
              <w:t>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172C0D" w:rsidRPr="00172C0D" w:rsidRDefault="00172C0D" w:rsidP="00172C0D">
            <w:pPr>
              <w:pStyle w:val="a6"/>
              <w:numPr>
                <w:ilvl w:val="0"/>
                <w:numId w:val="11"/>
              </w:numPr>
              <w:shd w:val="clear" w:color="auto" w:fill="FFFFFF"/>
              <w:tabs>
                <w:tab w:val="left" w:pos="567"/>
              </w:tabs>
              <w:ind w:left="0" w:firstLine="0"/>
              <w:jc w:val="both"/>
              <w:rPr>
                <w:color w:val="auto"/>
                <w:sz w:val="24"/>
                <w:szCs w:val="24"/>
              </w:rPr>
            </w:pPr>
            <w:proofErr w:type="gramStart"/>
            <w:r w:rsidRPr="00172C0D">
              <w:rPr>
                <w:color w:val="auto"/>
                <w:sz w:val="24"/>
                <w:szCs w:val="24"/>
              </w:rPr>
              <w:t>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 различать: формы (источники) права, субъектов права; виды судопроизводства;</w:t>
            </w:r>
            <w:proofErr w:type="gramEnd"/>
            <w:r w:rsidRPr="00172C0D">
              <w:rPr>
                <w:color w:val="auto"/>
                <w:sz w:val="24"/>
                <w:szCs w:val="24"/>
              </w:rPr>
              <w:t xml:space="preserve"> </w:t>
            </w:r>
            <w:proofErr w:type="gramStart"/>
            <w:r w:rsidRPr="00172C0D">
              <w:rPr>
                <w:color w:val="auto"/>
                <w:sz w:val="24"/>
                <w:szCs w:val="24"/>
              </w:rPr>
              <w:t>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w:t>
            </w:r>
            <w:proofErr w:type="gramEnd"/>
            <w:r w:rsidRPr="00172C0D">
              <w:rPr>
                <w:color w:val="auto"/>
                <w:sz w:val="24"/>
                <w:szCs w:val="24"/>
              </w:rPr>
              <w:t xml:space="preserve"> общепризнанных принципов и норм международного права; правоприменительной практики;</w:t>
            </w:r>
          </w:p>
          <w:p w:rsidR="00172C0D" w:rsidRPr="00172C0D" w:rsidRDefault="00172C0D" w:rsidP="00172C0D">
            <w:pPr>
              <w:pStyle w:val="a6"/>
              <w:numPr>
                <w:ilvl w:val="0"/>
                <w:numId w:val="11"/>
              </w:numPr>
              <w:shd w:val="clear" w:color="auto" w:fill="FFFFFF"/>
              <w:tabs>
                <w:tab w:val="left" w:pos="567"/>
              </w:tabs>
              <w:ind w:left="0" w:firstLine="0"/>
              <w:jc w:val="both"/>
              <w:rPr>
                <w:color w:val="auto"/>
                <w:sz w:val="24"/>
                <w:szCs w:val="24"/>
              </w:rPr>
            </w:pPr>
            <w:proofErr w:type="gramStart"/>
            <w:r w:rsidRPr="00172C0D">
              <w:rPr>
                <w:color w:val="auto"/>
                <w:sz w:val="24"/>
                <w:szCs w:val="24"/>
              </w:rPr>
              <w:t>использовать приобретенные знания и умения в практической деятельности и повседневной жизни для: поиска, анализа, интерпретации и использования правовой информации; анализа текстов законодательных актов, норм права с точки зрения конкретных условий их реализации; изложения и аргументации собственных суждений о происходящих событиях и явлениях с точки зрения права; применения правил (норм) отношений, направленных на согласование интересов различных сторон (на заданных примерах);</w:t>
            </w:r>
            <w:proofErr w:type="gramEnd"/>
            <w:r w:rsidRPr="00172C0D">
              <w:rPr>
                <w:color w:val="auto"/>
                <w:sz w:val="24"/>
                <w:szCs w:val="24"/>
              </w:rPr>
              <w:t xml:space="preserve"> осуществления учебных исследований и проектов по правовой тематике;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 обращения в надлежащие органы за квалифицированной юридической помощью.</w:t>
            </w:r>
          </w:p>
          <w:p w:rsidR="00172C0D" w:rsidRPr="00172C0D" w:rsidRDefault="00172C0D" w:rsidP="00172C0D">
            <w:pPr>
              <w:pStyle w:val="a6"/>
              <w:shd w:val="clear" w:color="auto" w:fill="FFFFFF"/>
              <w:tabs>
                <w:tab w:val="left" w:pos="567"/>
              </w:tabs>
              <w:ind w:left="0"/>
              <w:jc w:val="both"/>
              <w:rPr>
                <w:color w:val="auto"/>
                <w:sz w:val="24"/>
                <w:szCs w:val="24"/>
              </w:rPr>
            </w:pPr>
            <w:r w:rsidRPr="00172C0D">
              <w:rPr>
                <w:b/>
                <w:color w:val="auto"/>
                <w:sz w:val="24"/>
                <w:szCs w:val="24"/>
              </w:rPr>
              <w:t xml:space="preserve">           Требования направлены на формирование у обучающихся </w:t>
            </w:r>
            <w:proofErr w:type="spellStart"/>
            <w:r w:rsidRPr="00172C0D">
              <w:rPr>
                <w:b/>
                <w:color w:val="auto"/>
                <w:sz w:val="24"/>
                <w:szCs w:val="24"/>
              </w:rPr>
              <w:t>общеучебных</w:t>
            </w:r>
            <w:proofErr w:type="spellEnd"/>
            <w:r w:rsidRPr="00172C0D">
              <w:rPr>
                <w:b/>
                <w:color w:val="auto"/>
                <w:sz w:val="24"/>
                <w:szCs w:val="24"/>
              </w:rPr>
              <w:t xml:space="preserve"> умений и навыков, универсальных способов деятельности и ключевых компетенций.</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iCs/>
                <w:sz w:val="24"/>
                <w:szCs w:val="24"/>
              </w:rPr>
              <w:t>В области познавательной деятельности</w:t>
            </w:r>
            <w:r w:rsidRPr="00172C0D">
              <w:rPr>
                <w:rFonts w:ascii="Times New Roman" w:hAnsi="Times New Roman" w:cs="Times New Roman"/>
                <w:sz w:val="24"/>
                <w:szCs w:val="24"/>
              </w:rPr>
              <w:t>:</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умение самостоятельно и мотивированно организовывать свою познавательную деятельность;</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xml:space="preserve">- участие в проектной деятельности, в организации и проведении </w:t>
            </w:r>
            <w:r w:rsidRPr="00172C0D">
              <w:rPr>
                <w:rFonts w:ascii="Times New Roman" w:hAnsi="Times New Roman" w:cs="Times New Roman"/>
                <w:sz w:val="24"/>
                <w:szCs w:val="24"/>
              </w:rPr>
              <w:lastRenderedPageBreak/>
              <w:t>учебно-исследовательской работы;</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выдвижение гипотез, осуществление их проверки, владение приемами исследовательской деятельности, элементарными навыками прогнозирования.</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iCs/>
                <w:sz w:val="24"/>
                <w:szCs w:val="24"/>
              </w:rPr>
              <w:t>В области информационно-коммуникативной деятельности</w:t>
            </w:r>
            <w:r>
              <w:rPr>
                <w:rFonts w:ascii="Times New Roman" w:hAnsi="Times New Roman" w:cs="Times New Roman"/>
                <w:iCs/>
                <w:sz w:val="24"/>
                <w:szCs w:val="24"/>
              </w:rPr>
              <w:t xml:space="preserve"> </w:t>
            </w:r>
            <w:r w:rsidRPr="00172C0D">
              <w:rPr>
                <w:rFonts w:ascii="Times New Roman" w:hAnsi="Times New Roman" w:cs="Times New Roman"/>
                <w:sz w:val="24"/>
                <w:szCs w:val="24"/>
              </w:rPr>
              <w:t>предполагается</w:t>
            </w:r>
            <w:r>
              <w:rPr>
                <w:rFonts w:ascii="Times New Roman" w:hAnsi="Times New Roman" w:cs="Times New Roman"/>
                <w:sz w:val="24"/>
                <w:szCs w:val="24"/>
              </w:rPr>
              <w:t>:</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поиск нужной информации по заданной теме в источниках права;</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извлечение необходимой информации из источников, созданных в различных знаковых системах (тест,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умение развернуто обосновывать суждения, давать определения, приводить доказательства;</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объяснение изученных положений на самостоятельно подобранных конкретных примерах, владение основными навыками публичных выступлений.</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iCs/>
                <w:sz w:val="24"/>
                <w:szCs w:val="24"/>
              </w:rPr>
              <w:t>В области рефлексивной деятельности</w:t>
            </w:r>
            <w:r>
              <w:rPr>
                <w:rFonts w:ascii="Times New Roman" w:hAnsi="Times New Roman" w:cs="Times New Roman"/>
                <w:iCs/>
                <w:sz w:val="24"/>
                <w:szCs w:val="24"/>
              </w:rPr>
              <w:t xml:space="preserve"> </w:t>
            </w:r>
            <w:r w:rsidRPr="00172C0D">
              <w:rPr>
                <w:rFonts w:ascii="Times New Roman" w:hAnsi="Times New Roman" w:cs="Times New Roman"/>
                <w:sz w:val="24"/>
                <w:szCs w:val="24"/>
              </w:rPr>
              <w:t>обеспечивается</w:t>
            </w:r>
            <w:r>
              <w:rPr>
                <w:rFonts w:ascii="Times New Roman" w:hAnsi="Times New Roman" w:cs="Times New Roman"/>
                <w:sz w:val="24"/>
                <w:szCs w:val="24"/>
              </w:rPr>
              <w:t>:</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понимание ценности образования как средства развития культуры личности;</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объективное оценивание своих учебных достижений, поведения, черт своей личности;</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учет мнения других людей при определении собственной позиции и самооценке,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p w:rsidR="00172C0D" w:rsidRPr="00172C0D" w:rsidRDefault="00172C0D" w:rsidP="00172C0D">
            <w:pPr>
              <w:shd w:val="clear" w:color="auto" w:fill="FFFFFF"/>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 осуществление осознанного выбора путей продолжения образования или будущей профессиональной деятельности.</w:t>
            </w:r>
          </w:p>
          <w:p w:rsidR="00172C0D" w:rsidRPr="00172C0D" w:rsidRDefault="00172C0D" w:rsidP="00172C0D">
            <w:pPr>
              <w:spacing w:after="0" w:line="240" w:lineRule="auto"/>
              <w:jc w:val="both"/>
              <w:rPr>
                <w:rFonts w:ascii="Times New Roman" w:hAnsi="Times New Roman" w:cs="Times New Roman"/>
                <w:sz w:val="24"/>
                <w:szCs w:val="24"/>
              </w:rPr>
            </w:pPr>
            <w:r w:rsidRPr="00172C0D">
              <w:rPr>
                <w:rFonts w:ascii="Times New Roman" w:hAnsi="Times New Roman" w:cs="Times New Roman"/>
                <w:sz w:val="24"/>
                <w:szCs w:val="24"/>
              </w:rPr>
              <w:t>Все виды проверки достижений обучающихся по курсу  предполагают и устную, и письменную формы ответов. В одних случаях может быть избрана одна из этих форм: устная или письменная. В других обе формы сочетаются. Основным квалификационным видом проверки учебных достижений  обучающихся по  предмету служит  четвертная и годовая оценка.</w:t>
            </w:r>
          </w:p>
          <w:p w:rsidR="00172C0D" w:rsidRPr="00172C0D" w:rsidRDefault="00172C0D" w:rsidP="00172C0D">
            <w:pPr>
              <w:pStyle w:val="a6"/>
              <w:numPr>
                <w:ilvl w:val="0"/>
                <w:numId w:val="12"/>
              </w:numPr>
              <w:ind w:left="0" w:firstLine="0"/>
              <w:jc w:val="both"/>
              <w:rPr>
                <w:color w:val="auto"/>
                <w:sz w:val="24"/>
                <w:szCs w:val="24"/>
              </w:rPr>
            </w:pPr>
            <w:r w:rsidRPr="00172C0D">
              <w:rPr>
                <w:color w:val="auto"/>
                <w:sz w:val="24"/>
                <w:szCs w:val="24"/>
              </w:rPr>
              <w:t>Основными формами контроля знаний, умений, навыков являются : текущий и промежуточный контроль знаний, промежуточная   аттестация</w:t>
            </w:r>
            <w:proofErr w:type="gramStart"/>
            <w:r w:rsidRPr="00172C0D">
              <w:rPr>
                <w:color w:val="auto"/>
                <w:sz w:val="24"/>
                <w:szCs w:val="24"/>
              </w:rPr>
              <w:t xml:space="preserve"> ,</w:t>
            </w:r>
            <w:proofErr w:type="gramEnd"/>
            <w:r w:rsidRPr="00172C0D">
              <w:rPr>
                <w:color w:val="auto"/>
                <w:sz w:val="24"/>
                <w:szCs w:val="24"/>
              </w:rPr>
              <w:t>которые позволяют:</w:t>
            </w:r>
          </w:p>
          <w:p w:rsidR="00172C0D" w:rsidRPr="00172C0D" w:rsidRDefault="00172C0D" w:rsidP="00172C0D">
            <w:pPr>
              <w:pStyle w:val="a6"/>
              <w:numPr>
                <w:ilvl w:val="0"/>
                <w:numId w:val="12"/>
              </w:numPr>
              <w:ind w:left="0" w:firstLine="0"/>
              <w:jc w:val="both"/>
              <w:rPr>
                <w:color w:val="auto"/>
                <w:sz w:val="24"/>
                <w:szCs w:val="24"/>
              </w:rPr>
            </w:pPr>
            <w:r w:rsidRPr="00172C0D">
              <w:rPr>
                <w:color w:val="auto"/>
                <w:sz w:val="24"/>
                <w:szCs w:val="24"/>
              </w:rPr>
              <w:t xml:space="preserve">определить фактический уровень знаний, умений и навыков обучающихся  по предмету </w:t>
            </w:r>
            <w:proofErr w:type="gramStart"/>
            <w:r w:rsidRPr="00172C0D">
              <w:rPr>
                <w:color w:val="auto"/>
                <w:sz w:val="24"/>
                <w:szCs w:val="24"/>
              </w:rPr>
              <w:t xml:space="preserve">( </w:t>
            </w:r>
            <w:proofErr w:type="gramEnd"/>
            <w:r w:rsidRPr="00172C0D">
              <w:rPr>
                <w:color w:val="auto"/>
                <w:sz w:val="24"/>
                <w:szCs w:val="24"/>
              </w:rPr>
              <w:t>согласно учебного плана);</w:t>
            </w:r>
          </w:p>
          <w:p w:rsidR="00172C0D" w:rsidRPr="00172C0D" w:rsidRDefault="00172C0D" w:rsidP="00172C0D">
            <w:pPr>
              <w:pStyle w:val="a6"/>
              <w:numPr>
                <w:ilvl w:val="0"/>
                <w:numId w:val="12"/>
              </w:numPr>
              <w:ind w:left="0" w:firstLine="0"/>
              <w:jc w:val="both"/>
              <w:rPr>
                <w:color w:val="auto"/>
                <w:sz w:val="24"/>
                <w:szCs w:val="24"/>
              </w:rPr>
            </w:pPr>
            <w:r w:rsidRPr="00172C0D">
              <w:rPr>
                <w:color w:val="auto"/>
                <w:sz w:val="24"/>
                <w:szCs w:val="24"/>
              </w:rPr>
              <w:t>установить соответствие этого уровня требованиям Федерального компонента государственного образовательного стандарта общего образования;</w:t>
            </w:r>
          </w:p>
          <w:p w:rsidR="00172C0D" w:rsidRPr="00172C0D" w:rsidRDefault="00172C0D" w:rsidP="00172C0D">
            <w:pPr>
              <w:pStyle w:val="a6"/>
              <w:numPr>
                <w:ilvl w:val="0"/>
                <w:numId w:val="12"/>
              </w:numPr>
              <w:ind w:left="0" w:firstLine="0"/>
              <w:jc w:val="both"/>
              <w:rPr>
                <w:color w:val="auto"/>
                <w:sz w:val="24"/>
                <w:szCs w:val="24"/>
              </w:rPr>
            </w:pPr>
            <w:r w:rsidRPr="00172C0D">
              <w:rPr>
                <w:color w:val="auto"/>
                <w:sz w:val="24"/>
                <w:szCs w:val="24"/>
              </w:rPr>
              <w:t xml:space="preserve">осуществить </w:t>
            </w:r>
            <w:proofErr w:type="gramStart"/>
            <w:r w:rsidRPr="00172C0D">
              <w:rPr>
                <w:color w:val="auto"/>
                <w:sz w:val="24"/>
                <w:szCs w:val="24"/>
              </w:rPr>
              <w:t>контроль за</w:t>
            </w:r>
            <w:proofErr w:type="gramEnd"/>
            <w:r w:rsidRPr="00172C0D">
              <w:rPr>
                <w:color w:val="auto"/>
                <w:sz w:val="24"/>
                <w:szCs w:val="24"/>
              </w:rPr>
              <w:t xml:space="preserve"> реализацией образовательной программы (учебного плана) и программ учебных курсов.</w:t>
            </w:r>
          </w:p>
          <w:p w:rsidR="00C32848" w:rsidRPr="00F71E16" w:rsidRDefault="00C32848" w:rsidP="00D07990">
            <w:pPr>
              <w:pStyle w:val="1"/>
              <w:shd w:val="clear" w:color="auto" w:fill="FFFFFF"/>
              <w:tabs>
                <w:tab w:val="left" w:pos="94"/>
                <w:tab w:val="left" w:pos="1134"/>
              </w:tabs>
              <w:ind w:left="567" w:hanging="331"/>
              <w:jc w:val="both"/>
              <w:rPr>
                <w:sz w:val="24"/>
                <w:szCs w:val="24"/>
              </w:rPr>
            </w:pPr>
          </w:p>
        </w:tc>
      </w:tr>
      <w:bookmarkEnd w:id="0"/>
      <w:tr w:rsidR="00C32848" w:rsidRPr="00F71E16" w:rsidTr="00290C09">
        <w:tc>
          <w:tcPr>
            <w:tcW w:w="240" w:type="pct"/>
          </w:tcPr>
          <w:p w:rsidR="00C32848" w:rsidRPr="00F71E16" w:rsidRDefault="00C32848" w:rsidP="00290C09">
            <w:pPr>
              <w:pStyle w:val="a3"/>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1051" w:type="pct"/>
          </w:tcPr>
          <w:p w:rsidR="00C32848" w:rsidRPr="00F71E16" w:rsidRDefault="00C32848" w:rsidP="00290C09">
            <w:pPr>
              <w:pStyle w:val="a3"/>
              <w:jc w:val="both"/>
              <w:rPr>
                <w:rFonts w:ascii="Times New Roman" w:hAnsi="Times New Roman" w:cs="Times New Roman"/>
                <w:sz w:val="24"/>
                <w:szCs w:val="24"/>
              </w:rPr>
            </w:pPr>
            <w:r w:rsidRPr="00F71E16">
              <w:rPr>
                <w:rFonts w:ascii="Times New Roman" w:hAnsi="Times New Roman" w:cs="Times New Roman"/>
                <w:sz w:val="24"/>
                <w:szCs w:val="24"/>
              </w:rPr>
              <w:t xml:space="preserve">Используемые инновационные </w:t>
            </w:r>
            <w:r w:rsidRPr="00F71E16">
              <w:rPr>
                <w:rFonts w:ascii="Times New Roman" w:hAnsi="Times New Roman" w:cs="Times New Roman"/>
                <w:sz w:val="24"/>
                <w:szCs w:val="24"/>
              </w:rPr>
              <w:lastRenderedPageBreak/>
              <w:t>методы обучения</w:t>
            </w:r>
          </w:p>
        </w:tc>
        <w:tc>
          <w:tcPr>
            <w:tcW w:w="3709" w:type="pct"/>
          </w:tcPr>
          <w:p w:rsidR="00C32848" w:rsidRPr="00F71E16" w:rsidRDefault="00C32848" w:rsidP="00290C09">
            <w:pPr>
              <w:pStyle w:val="a3"/>
              <w:jc w:val="both"/>
              <w:rPr>
                <w:rFonts w:ascii="Times New Roman" w:hAnsi="Times New Roman" w:cs="Times New Roman"/>
                <w:sz w:val="24"/>
                <w:szCs w:val="24"/>
              </w:rPr>
            </w:pPr>
            <w:r>
              <w:rPr>
                <w:rFonts w:ascii="Times New Roman" w:hAnsi="Times New Roman" w:cs="Times New Roman"/>
                <w:sz w:val="24"/>
                <w:szCs w:val="24"/>
              </w:rPr>
              <w:lastRenderedPageBreak/>
              <w:t>ИКТ – технологии, проблемно – диалогическое обучение, игровые технологии, проектная деятельность</w:t>
            </w:r>
          </w:p>
        </w:tc>
      </w:tr>
      <w:tr w:rsidR="00C32848" w:rsidRPr="00F71E16" w:rsidTr="00290C09">
        <w:tc>
          <w:tcPr>
            <w:tcW w:w="240" w:type="pct"/>
          </w:tcPr>
          <w:p w:rsidR="00C32848" w:rsidRDefault="00C32848" w:rsidP="00290C09">
            <w:pPr>
              <w:pStyle w:val="a3"/>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1051" w:type="pct"/>
          </w:tcPr>
          <w:p w:rsidR="00C32848" w:rsidRPr="00F71E16" w:rsidRDefault="00C32848" w:rsidP="00290C09">
            <w:pPr>
              <w:pStyle w:val="a3"/>
              <w:jc w:val="both"/>
              <w:rPr>
                <w:rFonts w:ascii="Times New Roman" w:hAnsi="Times New Roman" w:cs="Times New Roman"/>
                <w:sz w:val="24"/>
                <w:szCs w:val="24"/>
              </w:rPr>
            </w:pPr>
            <w:r w:rsidRPr="00F71E16">
              <w:rPr>
                <w:rFonts w:ascii="Times New Roman" w:hAnsi="Times New Roman" w:cs="Times New Roman"/>
                <w:sz w:val="24"/>
                <w:szCs w:val="24"/>
              </w:rPr>
              <w:t>Виды контроля</w:t>
            </w:r>
          </w:p>
        </w:tc>
        <w:tc>
          <w:tcPr>
            <w:tcW w:w="3709" w:type="pct"/>
          </w:tcPr>
          <w:p w:rsidR="00C32848" w:rsidRPr="00F71E16" w:rsidRDefault="00C32848" w:rsidP="00290C09">
            <w:pPr>
              <w:pStyle w:val="a3"/>
              <w:jc w:val="both"/>
              <w:rPr>
                <w:rFonts w:ascii="Times New Roman" w:hAnsi="Times New Roman" w:cs="Times New Roman"/>
                <w:sz w:val="24"/>
                <w:szCs w:val="24"/>
              </w:rPr>
            </w:pPr>
            <w:r>
              <w:rPr>
                <w:rFonts w:ascii="Times New Roman" w:hAnsi="Times New Roman" w:cs="Times New Roman"/>
                <w:sz w:val="24"/>
                <w:szCs w:val="24"/>
              </w:rPr>
              <w:t xml:space="preserve">Входная диагностика, </w:t>
            </w:r>
            <w:proofErr w:type="gramStart"/>
            <w:r>
              <w:rPr>
                <w:rFonts w:ascii="Times New Roman" w:hAnsi="Times New Roman" w:cs="Times New Roman"/>
                <w:sz w:val="24"/>
                <w:szCs w:val="24"/>
              </w:rPr>
              <w:t>текущий</w:t>
            </w:r>
            <w:proofErr w:type="gramEnd"/>
            <w:r>
              <w:rPr>
                <w:rFonts w:ascii="Times New Roman" w:hAnsi="Times New Roman" w:cs="Times New Roman"/>
                <w:sz w:val="24"/>
                <w:szCs w:val="24"/>
              </w:rPr>
              <w:t>, тематический, итоговый</w:t>
            </w:r>
          </w:p>
        </w:tc>
      </w:tr>
      <w:tr w:rsidR="00C32848" w:rsidRPr="00F71E16" w:rsidTr="00290C09">
        <w:trPr>
          <w:trHeight w:val="70"/>
        </w:trPr>
        <w:tc>
          <w:tcPr>
            <w:tcW w:w="240" w:type="pct"/>
          </w:tcPr>
          <w:p w:rsidR="00C32848" w:rsidRPr="00F71E16" w:rsidRDefault="00C32848" w:rsidP="00290C09">
            <w:pPr>
              <w:pStyle w:val="a3"/>
              <w:jc w:val="both"/>
              <w:rPr>
                <w:rFonts w:ascii="Times New Roman" w:hAnsi="Times New Roman" w:cs="Times New Roman"/>
                <w:sz w:val="24"/>
                <w:szCs w:val="24"/>
              </w:rPr>
            </w:pPr>
            <w:r>
              <w:rPr>
                <w:rFonts w:ascii="Times New Roman" w:hAnsi="Times New Roman" w:cs="Times New Roman"/>
                <w:sz w:val="24"/>
                <w:szCs w:val="24"/>
              </w:rPr>
              <w:t>13</w:t>
            </w:r>
          </w:p>
        </w:tc>
        <w:tc>
          <w:tcPr>
            <w:tcW w:w="1051" w:type="pct"/>
          </w:tcPr>
          <w:p w:rsidR="00C32848" w:rsidRPr="00F71E16" w:rsidRDefault="00C32848" w:rsidP="00290C09">
            <w:pPr>
              <w:pStyle w:val="a3"/>
              <w:jc w:val="both"/>
              <w:rPr>
                <w:rFonts w:ascii="Times New Roman" w:hAnsi="Times New Roman" w:cs="Times New Roman"/>
                <w:sz w:val="24"/>
                <w:szCs w:val="24"/>
              </w:rPr>
            </w:pPr>
            <w:r w:rsidRPr="00F71E16">
              <w:rPr>
                <w:rFonts w:ascii="Times New Roman" w:hAnsi="Times New Roman" w:cs="Times New Roman"/>
                <w:sz w:val="24"/>
                <w:szCs w:val="24"/>
              </w:rPr>
              <w:t>Формы текущего контроля</w:t>
            </w:r>
          </w:p>
        </w:tc>
        <w:tc>
          <w:tcPr>
            <w:tcW w:w="3709" w:type="pct"/>
          </w:tcPr>
          <w:p w:rsidR="00C32848" w:rsidRPr="00F71E16" w:rsidRDefault="00C32848" w:rsidP="00290C09">
            <w:pPr>
              <w:pStyle w:val="a6"/>
              <w:ind w:left="0" w:firstLine="94"/>
              <w:rPr>
                <w:sz w:val="24"/>
                <w:szCs w:val="24"/>
              </w:rPr>
            </w:pPr>
            <w:r w:rsidRPr="003C46E8">
              <w:rPr>
                <w:sz w:val="24"/>
                <w:szCs w:val="24"/>
              </w:rPr>
              <w:t>Индивидуальный</w:t>
            </w:r>
            <w:r>
              <w:rPr>
                <w:sz w:val="24"/>
                <w:szCs w:val="24"/>
              </w:rPr>
              <w:t xml:space="preserve"> </w:t>
            </w:r>
            <w:r w:rsidRPr="003C46E8">
              <w:rPr>
                <w:sz w:val="24"/>
                <w:szCs w:val="24"/>
              </w:rPr>
              <w:t xml:space="preserve"> и фронтальный опрос; участие в практикумах, тематическое тестирование, тематические зачетные и проверочные работы, написание эссе. </w:t>
            </w:r>
          </w:p>
        </w:tc>
      </w:tr>
    </w:tbl>
    <w:p w:rsidR="00C32848" w:rsidRDefault="00C32848" w:rsidP="00C32848">
      <w:pPr>
        <w:pStyle w:val="a3"/>
        <w:jc w:val="center"/>
        <w:rPr>
          <w:rFonts w:ascii="Times New Roman" w:hAnsi="Times New Roman" w:cs="Times New Roman"/>
          <w:sz w:val="24"/>
          <w:szCs w:val="24"/>
        </w:rPr>
      </w:pPr>
    </w:p>
    <w:p w:rsidR="00C32848" w:rsidRDefault="00C32848" w:rsidP="00C32848"/>
    <w:p w:rsidR="00EC3348" w:rsidRDefault="00EC3348"/>
    <w:sectPr w:rsidR="00EC3348" w:rsidSect="00EC3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F5C"/>
    <w:multiLevelType w:val="hybridMultilevel"/>
    <w:tmpl w:val="A9E8CABC"/>
    <w:lvl w:ilvl="0" w:tplc="32706A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2AF20">
      <w:start w:val="1"/>
      <w:numFmt w:val="bullet"/>
      <w:lvlText w:val="o"/>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0A1E9A">
      <w:start w:val="1"/>
      <w:numFmt w:val="bullet"/>
      <w:lvlText w:val="▪"/>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86C1E">
      <w:start w:val="1"/>
      <w:numFmt w:val="bullet"/>
      <w:lvlText w:val="•"/>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A7B3A">
      <w:start w:val="1"/>
      <w:numFmt w:val="bullet"/>
      <w:lvlText w:val="o"/>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0446EE">
      <w:start w:val="1"/>
      <w:numFmt w:val="bullet"/>
      <w:lvlText w:val="▪"/>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38F736">
      <w:start w:val="1"/>
      <w:numFmt w:val="bullet"/>
      <w:lvlText w:val="•"/>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2975E">
      <w:start w:val="1"/>
      <w:numFmt w:val="bullet"/>
      <w:lvlText w:val="o"/>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8CD604">
      <w:start w:val="1"/>
      <w:numFmt w:val="bullet"/>
      <w:lvlText w:val="▪"/>
      <w:lvlJc w:val="left"/>
      <w:pPr>
        <w:ind w:left="6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04F3E63"/>
    <w:multiLevelType w:val="hybridMultilevel"/>
    <w:tmpl w:val="1D9A0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E6BB4"/>
    <w:multiLevelType w:val="hybridMultilevel"/>
    <w:tmpl w:val="64A0B32E"/>
    <w:lvl w:ilvl="0" w:tplc="C2BAE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FE27AD"/>
    <w:multiLevelType w:val="multilevel"/>
    <w:tmpl w:val="8700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06DBB"/>
    <w:multiLevelType w:val="hybridMultilevel"/>
    <w:tmpl w:val="BDB430D8"/>
    <w:lvl w:ilvl="0" w:tplc="C2BAEE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2A5CA7"/>
    <w:multiLevelType w:val="multilevel"/>
    <w:tmpl w:val="53F2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D10CC9"/>
    <w:multiLevelType w:val="hybridMultilevel"/>
    <w:tmpl w:val="FA10F364"/>
    <w:lvl w:ilvl="0" w:tplc="766C679A">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E135E0"/>
    <w:multiLevelType w:val="hybridMultilevel"/>
    <w:tmpl w:val="3F366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43ED9"/>
    <w:multiLevelType w:val="multilevel"/>
    <w:tmpl w:val="A642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D40B4"/>
    <w:multiLevelType w:val="hybridMultilevel"/>
    <w:tmpl w:val="18A0098C"/>
    <w:lvl w:ilvl="0" w:tplc="C2BAEE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6FC6525"/>
    <w:multiLevelType w:val="multilevel"/>
    <w:tmpl w:val="450E800E"/>
    <w:lvl w:ilvl="0">
      <w:start w:val="1"/>
      <w:numFmt w:val="decimal"/>
      <w:lvlText w:val="%1)"/>
      <w:lvlJc w:val="left"/>
      <w:pPr>
        <w:tabs>
          <w:tab w:val="num" w:pos="720"/>
        </w:tabs>
        <w:ind w:left="720" w:hanging="360"/>
      </w:pPr>
    </w:lvl>
    <w:lvl w:ilvl="1">
      <w:numFmt w:val="bullet"/>
      <w:lvlText w:val="•"/>
      <w:lvlJc w:val="left"/>
      <w:pPr>
        <w:ind w:left="2490" w:hanging="141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E153A5"/>
    <w:multiLevelType w:val="hybridMultilevel"/>
    <w:tmpl w:val="6A580D7E"/>
    <w:lvl w:ilvl="0" w:tplc="95541BF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8"/>
  </w:num>
  <w:num w:numId="4">
    <w:abstractNumId w:val="0"/>
  </w:num>
  <w:num w:numId="5">
    <w:abstractNumId w:val="6"/>
  </w:num>
  <w:num w:numId="6">
    <w:abstractNumId w:val="11"/>
  </w:num>
  <w:num w:numId="7">
    <w:abstractNumId w:val="3"/>
  </w:num>
  <w:num w:numId="8">
    <w:abstractNumId w:val="5"/>
  </w:num>
  <w:num w:numId="9">
    <w:abstractNumId w:val="2"/>
  </w:num>
  <w:num w:numId="10">
    <w:abstractNumId w:val="7"/>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2848"/>
    <w:rsid w:val="00042E0C"/>
    <w:rsid w:val="00172C0D"/>
    <w:rsid w:val="007A2464"/>
    <w:rsid w:val="008E43C0"/>
    <w:rsid w:val="00C32848"/>
    <w:rsid w:val="00D07990"/>
    <w:rsid w:val="00EC3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4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2848"/>
  </w:style>
  <w:style w:type="table" w:styleId="a4">
    <w:name w:val="Table Grid"/>
    <w:basedOn w:val="a1"/>
    <w:uiPriority w:val="39"/>
    <w:rsid w:val="00C32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32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C32848"/>
    <w:pPr>
      <w:spacing w:after="0" w:line="240" w:lineRule="auto"/>
      <w:ind w:left="720"/>
      <w:contextualSpacing/>
    </w:pPr>
    <w:rPr>
      <w:rFonts w:ascii="Times New Roman" w:eastAsia="Times New Roman" w:hAnsi="Times New Roman" w:cs="Times New Roman"/>
      <w:bCs/>
      <w:color w:val="000000"/>
      <w:sz w:val="28"/>
      <w:szCs w:val="28"/>
      <w:lang w:eastAsia="ru-RU"/>
    </w:rPr>
  </w:style>
  <w:style w:type="paragraph" w:customStyle="1" w:styleId="1">
    <w:name w:val="Обычный1"/>
    <w:rsid w:val="00C32848"/>
    <w:pPr>
      <w:widowControl w:val="0"/>
    </w:pPr>
    <w:rPr>
      <w:rFonts w:ascii="Times New Roman" w:eastAsia="Times New Roman" w:hAnsi="Times New Roman" w:cs="Times New Roman"/>
      <w:snapToGrid w:val="0"/>
      <w:sz w:val="20"/>
      <w:szCs w:val="20"/>
      <w:lang w:eastAsia="ru-RU"/>
    </w:rPr>
  </w:style>
  <w:style w:type="paragraph" w:styleId="2">
    <w:name w:val="Body Text Indent 2"/>
    <w:basedOn w:val="a"/>
    <w:link w:val="20"/>
    <w:uiPriority w:val="99"/>
    <w:unhideWhenUsed/>
    <w:rsid w:val="00C32848"/>
    <w:pPr>
      <w:spacing w:after="120" w:line="480" w:lineRule="auto"/>
      <w:ind w:left="283"/>
    </w:pPr>
    <w:rPr>
      <w:rFonts w:ascii="Times New Roman" w:eastAsia="Times New Roman" w:hAnsi="Times New Roman" w:cs="Times New Roman"/>
      <w:bCs/>
      <w:color w:val="000000"/>
      <w:sz w:val="28"/>
      <w:szCs w:val="28"/>
      <w:lang w:eastAsia="ru-RU"/>
    </w:rPr>
  </w:style>
  <w:style w:type="character" w:customStyle="1" w:styleId="20">
    <w:name w:val="Основной текст с отступом 2 Знак"/>
    <w:basedOn w:val="a0"/>
    <w:link w:val="2"/>
    <w:uiPriority w:val="99"/>
    <w:rsid w:val="00C32848"/>
    <w:rPr>
      <w:rFonts w:ascii="Times New Roman" w:eastAsia="Times New Roman" w:hAnsi="Times New Roman" w:cs="Times New Roman"/>
      <w:bCs/>
      <w:color w:val="000000"/>
      <w:sz w:val="28"/>
      <w:szCs w:val="28"/>
      <w:lang w:eastAsia="ru-RU"/>
    </w:rPr>
  </w:style>
  <w:style w:type="paragraph" w:customStyle="1" w:styleId="a7">
    <w:name w:val="Стиль"/>
    <w:rsid w:val="00C32848"/>
    <w:pPr>
      <w:widowControl w:val="0"/>
      <w:autoSpaceDE w:val="0"/>
      <w:autoSpaceDN w:val="0"/>
      <w:adjustRightInd w:val="0"/>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2727</Words>
  <Characters>15547</Characters>
  <Application>Microsoft Office Word</Application>
  <DocSecurity>0</DocSecurity>
  <Lines>129</Lines>
  <Paragraphs>36</Paragraphs>
  <ScaleCrop>false</ScaleCrop>
  <Company>Hewlett-Packard</Company>
  <LinksUpToDate>false</LinksUpToDate>
  <CharactersWithSpaces>18238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2021-02-27T16:28:00Z</dcterms:created>
  <dcterms:modified xsi:type="dcterms:W3CDTF">2021-02-27T16:46:00Z</dcterms:modified>
</cp:coreProperties>
</file>