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0C" w:rsidRPr="00D74747" w:rsidRDefault="002E510C" w:rsidP="002E5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4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2E510C" w:rsidRPr="00D74747" w:rsidRDefault="002E510C" w:rsidP="002E5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47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D74747">
        <w:rPr>
          <w:rFonts w:ascii="Times New Roman" w:hAnsi="Times New Roman" w:cs="Times New Roman"/>
          <w:b/>
          <w:sz w:val="24"/>
          <w:szCs w:val="24"/>
        </w:rPr>
        <w:t xml:space="preserve"> (10-11 </w:t>
      </w:r>
      <w:proofErr w:type="spellStart"/>
      <w:r w:rsidRPr="00D74747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D74747">
        <w:rPr>
          <w:rFonts w:ascii="Times New Roman" w:hAnsi="Times New Roman" w:cs="Times New Roman"/>
          <w:b/>
          <w:sz w:val="24"/>
          <w:szCs w:val="24"/>
        </w:rPr>
        <w:t>)</w:t>
      </w:r>
    </w:p>
    <w:p w:rsidR="002E510C" w:rsidRPr="00F71E16" w:rsidRDefault="002E510C" w:rsidP="002E51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74" w:type="pct"/>
        <w:tblLook w:val="04A0"/>
      </w:tblPr>
      <w:tblGrid>
        <w:gridCol w:w="457"/>
        <w:gridCol w:w="2001"/>
        <w:gridCol w:w="7063"/>
      </w:tblGrid>
      <w:tr w:rsidR="002E510C" w:rsidRPr="00F71E16" w:rsidTr="00290C09">
        <w:tc>
          <w:tcPr>
            <w:tcW w:w="240" w:type="pct"/>
          </w:tcPr>
          <w:p w:rsidR="002E510C" w:rsidRPr="00F71E16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pct"/>
          </w:tcPr>
          <w:p w:rsidR="002E510C" w:rsidRPr="00F71E16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</w:tc>
        <w:tc>
          <w:tcPr>
            <w:tcW w:w="3709" w:type="pct"/>
          </w:tcPr>
          <w:p w:rsidR="002E510C" w:rsidRPr="00F71E16" w:rsidRDefault="002E510C" w:rsidP="00290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Мидыгма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 </w:t>
            </w:r>
          </w:p>
        </w:tc>
      </w:tr>
      <w:tr w:rsidR="002E510C" w:rsidRPr="00F71E16" w:rsidTr="00290C09">
        <w:tc>
          <w:tcPr>
            <w:tcW w:w="240" w:type="pct"/>
          </w:tcPr>
          <w:p w:rsidR="002E510C" w:rsidRPr="00F71E16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1" w:type="pct"/>
          </w:tcPr>
          <w:p w:rsidR="002E510C" w:rsidRPr="00F71E16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Класс:</w:t>
            </w:r>
          </w:p>
        </w:tc>
        <w:tc>
          <w:tcPr>
            <w:tcW w:w="3709" w:type="pct"/>
          </w:tcPr>
          <w:p w:rsidR="002E510C" w:rsidRPr="00F71E16" w:rsidRDefault="002E510C" w:rsidP="00290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E510C" w:rsidRPr="00F71E16" w:rsidTr="00290C09">
        <w:tc>
          <w:tcPr>
            <w:tcW w:w="240" w:type="pct"/>
          </w:tcPr>
          <w:p w:rsidR="002E510C" w:rsidRPr="00F71E16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1" w:type="pct"/>
          </w:tcPr>
          <w:p w:rsidR="002E510C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Реализуемый </w:t>
            </w:r>
            <w:proofErr w:type="spellStart"/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  <w:proofErr w:type="spellEnd"/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E510C" w:rsidRPr="00F71E16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</w:tcPr>
          <w:p w:rsidR="00AD2D40" w:rsidRPr="00AD2D40" w:rsidRDefault="00AD2D40" w:rsidP="00AD2D40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D2D40">
              <w:rPr>
                <w:sz w:val="24"/>
                <w:szCs w:val="24"/>
              </w:rPr>
              <w:t xml:space="preserve">Автономов В.С. Экономика: учебник для 10-11 </w:t>
            </w:r>
            <w:proofErr w:type="spellStart"/>
            <w:r w:rsidRPr="00AD2D40">
              <w:rPr>
                <w:sz w:val="24"/>
                <w:szCs w:val="24"/>
              </w:rPr>
              <w:t>кл</w:t>
            </w:r>
            <w:proofErr w:type="spellEnd"/>
            <w:r w:rsidRPr="00AD2D40">
              <w:rPr>
                <w:sz w:val="24"/>
                <w:szCs w:val="24"/>
              </w:rPr>
              <w:t xml:space="preserve">. М., 2019 </w:t>
            </w:r>
          </w:p>
          <w:p w:rsidR="00AD2D40" w:rsidRPr="00AD2D40" w:rsidRDefault="00AD2D40" w:rsidP="00AD2D40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D2D40">
              <w:rPr>
                <w:sz w:val="24"/>
                <w:szCs w:val="24"/>
              </w:rPr>
              <w:t xml:space="preserve">Автономов В.С., Азимов Л.Б. Экономика: Программа </w:t>
            </w:r>
            <w:r w:rsidRPr="00AD2D40">
              <w:rPr>
                <w:sz w:val="24"/>
                <w:szCs w:val="24"/>
              </w:rPr>
              <w:tab/>
              <w:t>для 10-11 классов общеобразовательных учреждений (базовый уровень). М.: "Вита-Пресс"</w:t>
            </w:r>
          </w:p>
          <w:p w:rsidR="002E510C" w:rsidRPr="00AD2D40" w:rsidRDefault="00AD2D40" w:rsidP="00AD2D40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D2D40">
              <w:rPr>
                <w:sz w:val="24"/>
                <w:szCs w:val="24"/>
              </w:rPr>
              <w:t xml:space="preserve">В.С. Автономов. Поурочные разработке по экономике. 10-11 </w:t>
            </w:r>
            <w:proofErr w:type="spellStart"/>
            <w:r w:rsidRPr="00AD2D40">
              <w:rPr>
                <w:sz w:val="24"/>
                <w:szCs w:val="24"/>
              </w:rPr>
              <w:t>кл</w:t>
            </w:r>
            <w:proofErr w:type="spellEnd"/>
            <w:r w:rsidRPr="00AD2D40">
              <w:rPr>
                <w:sz w:val="24"/>
                <w:szCs w:val="24"/>
              </w:rPr>
              <w:t>.: Метод</w:t>
            </w:r>
            <w:proofErr w:type="gramStart"/>
            <w:r w:rsidRPr="00AD2D40">
              <w:rPr>
                <w:sz w:val="24"/>
                <w:szCs w:val="24"/>
              </w:rPr>
              <w:t>.</w:t>
            </w:r>
            <w:proofErr w:type="gramEnd"/>
            <w:r w:rsidRPr="00AD2D40">
              <w:rPr>
                <w:sz w:val="24"/>
                <w:szCs w:val="24"/>
              </w:rPr>
              <w:t xml:space="preserve"> </w:t>
            </w:r>
            <w:proofErr w:type="gramStart"/>
            <w:r w:rsidRPr="00AD2D40">
              <w:rPr>
                <w:sz w:val="24"/>
                <w:szCs w:val="24"/>
              </w:rPr>
              <w:t>п</w:t>
            </w:r>
            <w:proofErr w:type="gramEnd"/>
            <w:r w:rsidRPr="00AD2D40">
              <w:rPr>
                <w:sz w:val="24"/>
                <w:szCs w:val="24"/>
              </w:rPr>
              <w:t xml:space="preserve">особие - М.: ВИТА-ПРЕСС. </w:t>
            </w:r>
          </w:p>
        </w:tc>
      </w:tr>
      <w:tr w:rsidR="002E510C" w:rsidRPr="00F71E16" w:rsidTr="00290C09">
        <w:tc>
          <w:tcPr>
            <w:tcW w:w="240" w:type="pct"/>
          </w:tcPr>
          <w:p w:rsidR="002E510C" w:rsidRPr="00F71E16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1" w:type="pct"/>
          </w:tcPr>
          <w:p w:rsidR="002E510C" w:rsidRPr="00F71E16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 учебника: </w:t>
            </w:r>
          </w:p>
        </w:tc>
        <w:tc>
          <w:tcPr>
            <w:tcW w:w="3709" w:type="pct"/>
          </w:tcPr>
          <w:p w:rsidR="002E510C" w:rsidRPr="00AD2D40" w:rsidRDefault="00AD2D40" w:rsidP="00290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Автономов В.С.,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Азимов </w:t>
            </w:r>
            <w:r w:rsidRPr="00AD2D40">
              <w:rPr>
                <w:rFonts w:ascii="Times New Roman" w:hAnsi="Times New Roman" w:cs="Times New Roman"/>
                <w:sz w:val="24"/>
                <w:szCs w:val="24"/>
              </w:rPr>
              <w:t>Л.Б</w:t>
            </w:r>
          </w:p>
        </w:tc>
      </w:tr>
      <w:tr w:rsidR="002E510C" w:rsidRPr="00F71E16" w:rsidTr="00290C09">
        <w:tc>
          <w:tcPr>
            <w:tcW w:w="240" w:type="pct"/>
          </w:tcPr>
          <w:p w:rsidR="002E510C" w:rsidRPr="00F71E16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1" w:type="pct"/>
          </w:tcPr>
          <w:p w:rsidR="002E510C" w:rsidRPr="00F71E16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3709" w:type="pct"/>
          </w:tcPr>
          <w:p w:rsidR="002E510C" w:rsidRPr="00F71E16" w:rsidRDefault="002E510C" w:rsidP="00290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2E510C" w:rsidRPr="00F71E16" w:rsidRDefault="002E510C" w:rsidP="00290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0C" w:rsidRPr="00F71E16" w:rsidTr="00290C09">
        <w:tc>
          <w:tcPr>
            <w:tcW w:w="240" w:type="pct"/>
          </w:tcPr>
          <w:p w:rsidR="002E510C" w:rsidRPr="00F71E16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1" w:type="pct"/>
          </w:tcPr>
          <w:p w:rsidR="002E510C" w:rsidRPr="00F71E16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 – правовая база для разработки программы</w:t>
            </w:r>
          </w:p>
        </w:tc>
        <w:tc>
          <w:tcPr>
            <w:tcW w:w="3709" w:type="pct"/>
          </w:tcPr>
          <w:p w:rsidR="00AD2D40" w:rsidRPr="003360AC" w:rsidRDefault="00AD2D40" w:rsidP="00AD2D40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 w:themeColor="text1"/>
                <w:spacing w:val="-3"/>
              </w:rPr>
            </w:pPr>
            <w:r w:rsidRPr="003360AC">
              <w:rPr>
                <w:color w:val="000000" w:themeColor="text1"/>
              </w:rPr>
              <w:t xml:space="preserve">Федеральный закон Российской Федерации от 29 декабря 2012 г. № 273 - Ф3 «Об образовании в Российской Федерации» (с дополнениями и изменениями); утвержденным приказом </w:t>
            </w:r>
            <w:proofErr w:type="spellStart"/>
            <w:r w:rsidRPr="003360AC">
              <w:rPr>
                <w:color w:val="000000" w:themeColor="text1"/>
              </w:rPr>
              <w:t>Минобрнауки</w:t>
            </w:r>
            <w:proofErr w:type="spellEnd"/>
            <w:r w:rsidRPr="003360AC">
              <w:rPr>
                <w:color w:val="000000" w:themeColor="text1"/>
              </w:rPr>
              <w:t xml:space="preserve"> РФ от 17.12.2010г. №1897 (в ред. Приказа </w:t>
            </w:r>
            <w:proofErr w:type="spellStart"/>
            <w:r w:rsidRPr="003360AC">
              <w:rPr>
                <w:color w:val="000000" w:themeColor="text1"/>
              </w:rPr>
              <w:t>Минобрнауки</w:t>
            </w:r>
            <w:proofErr w:type="spellEnd"/>
            <w:r w:rsidRPr="003360AC">
              <w:rPr>
                <w:color w:val="000000" w:themeColor="text1"/>
              </w:rPr>
              <w:t xml:space="preserve"> РФ от 29.12.2014 №1644);</w:t>
            </w:r>
          </w:p>
          <w:p w:rsidR="00AD2D40" w:rsidRPr="003360AC" w:rsidRDefault="00AD2D40" w:rsidP="00AD2D40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 w:themeColor="text1"/>
                <w:spacing w:val="-3"/>
              </w:rPr>
            </w:pPr>
            <w:r w:rsidRPr="003360AC">
              <w:rPr>
                <w:color w:val="000000" w:themeColor="text1"/>
              </w:rPr>
              <w:t xml:space="preserve">Приказ Министерства образования и науки Российской Федерации от 6 октября 2009 г. № 413 «Об утверждении и введении в действие федерального государственного образовательного стандарта среднего общего образования» (в ред. Приказа </w:t>
            </w:r>
            <w:proofErr w:type="spellStart"/>
            <w:r w:rsidRPr="003360AC">
              <w:rPr>
                <w:color w:val="000000" w:themeColor="text1"/>
              </w:rPr>
              <w:t>Минобрнауки</w:t>
            </w:r>
            <w:proofErr w:type="spellEnd"/>
            <w:r w:rsidRPr="003360AC">
              <w:rPr>
                <w:color w:val="000000" w:themeColor="text1"/>
              </w:rPr>
              <w:t xml:space="preserve"> России от 29.12.2014 № 1645);</w:t>
            </w:r>
          </w:p>
          <w:p w:rsidR="00AD2D40" w:rsidRPr="003360AC" w:rsidRDefault="00AD2D40" w:rsidP="00AD2D40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 w:themeColor="text1"/>
              </w:rPr>
            </w:pPr>
            <w:r w:rsidRPr="003360AC">
              <w:rPr>
                <w:color w:val="000000" w:themeColor="text1"/>
              </w:rPr>
              <w:t xml:space="preserve">Санитарно-эпидемиологические правила и нормативы </w:t>
            </w:r>
            <w:proofErr w:type="spellStart"/>
            <w:r w:rsidRPr="003360AC">
              <w:rPr>
                <w:color w:val="000000" w:themeColor="text1"/>
              </w:rPr>
              <w:t>СанПиН</w:t>
            </w:r>
            <w:proofErr w:type="spellEnd"/>
            <w:r w:rsidRPr="003360AC">
              <w:rPr>
                <w:color w:val="000000" w:themeColor="text1"/>
              </w:rPr>
              <w:t xml:space="preserve"> 2.4.2.2821–10 «Санитарно–эпидемиологические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номер 19993;</w:t>
            </w:r>
          </w:p>
          <w:p w:rsidR="00AD2D40" w:rsidRPr="003360AC" w:rsidRDefault="00AD2D40" w:rsidP="00AD2D40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 w:themeColor="text1"/>
                <w:spacing w:val="-3"/>
              </w:rPr>
            </w:pPr>
            <w:r w:rsidRPr="003360AC">
              <w:rPr>
                <w:color w:val="000000" w:themeColor="text1"/>
              </w:rPr>
              <w:t xml:space="preserve">Приказ Министерства просвещения Российской Федерации от 22 ноября 2019 г. № 632 «О внесении изменений в федеральный перечень учебников, рекомендованных к использованию  при реализации имеющих государственную аккредитацию  образовательных программ начального общего, основного общего, среднего общего образования, сформированный </w:t>
            </w:r>
            <w:proofErr w:type="spellStart"/>
            <w:r w:rsidRPr="003360AC">
              <w:rPr>
                <w:color w:val="000000" w:themeColor="text1"/>
              </w:rPr>
              <w:t>прказомМинистества</w:t>
            </w:r>
            <w:proofErr w:type="spellEnd"/>
            <w:r w:rsidRPr="003360AC">
              <w:rPr>
                <w:color w:val="000000" w:themeColor="text1"/>
              </w:rPr>
              <w:t xml:space="preserve"> просвещения Российской Федерации от 28 декабря 2018г. №345»;</w:t>
            </w:r>
          </w:p>
          <w:p w:rsidR="002E510C" w:rsidRPr="00AD2D40" w:rsidRDefault="00AD2D40" w:rsidP="00AD2D40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 w:themeColor="text1"/>
                <w:spacing w:val="-2"/>
              </w:rPr>
            </w:pPr>
            <w:r w:rsidRPr="003360AC">
              <w:rPr>
                <w:color w:val="000000" w:themeColor="text1"/>
                <w:spacing w:val="-2"/>
              </w:rPr>
              <w:t xml:space="preserve">Учебный план </w:t>
            </w:r>
            <w:proofErr w:type="spellStart"/>
            <w:r w:rsidRPr="003360AC">
              <w:rPr>
                <w:color w:val="000000" w:themeColor="text1"/>
                <w:spacing w:val="-2"/>
              </w:rPr>
              <w:t>МАОУ</w:t>
            </w:r>
            <w:proofErr w:type="spellEnd"/>
            <w:r w:rsidRPr="003360AC">
              <w:rPr>
                <w:color w:val="000000" w:themeColor="text1"/>
                <w:spacing w:val="-2"/>
              </w:rPr>
              <w:t xml:space="preserve"> «Физико-математическая школа №56 г</w:t>
            </w:r>
            <w:proofErr w:type="gramStart"/>
            <w:r w:rsidRPr="003360AC">
              <w:rPr>
                <w:color w:val="000000" w:themeColor="text1"/>
                <w:spacing w:val="-2"/>
              </w:rPr>
              <w:t>.У</w:t>
            </w:r>
            <w:proofErr w:type="gramEnd"/>
            <w:r w:rsidRPr="003360AC">
              <w:rPr>
                <w:color w:val="000000" w:themeColor="text1"/>
                <w:spacing w:val="-2"/>
              </w:rPr>
              <w:t xml:space="preserve">лан-Удэ»  на 2020-2021 </w:t>
            </w:r>
            <w:proofErr w:type="spellStart"/>
            <w:r w:rsidRPr="003360AC">
              <w:rPr>
                <w:color w:val="000000" w:themeColor="text1"/>
                <w:spacing w:val="-2"/>
              </w:rPr>
              <w:t>уч.год</w:t>
            </w:r>
            <w:proofErr w:type="spellEnd"/>
            <w:r w:rsidRPr="003360AC">
              <w:rPr>
                <w:color w:val="000000" w:themeColor="text1"/>
                <w:spacing w:val="-2"/>
              </w:rPr>
              <w:t>.</w:t>
            </w:r>
          </w:p>
        </w:tc>
      </w:tr>
      <w:tr w:rsidR="002E510C" w:rsidRPr="00F71E16" w:rsidTr="00290C09">
        <w:tc>
          <w:tcPr>
            <w:tcW w:w="240" w:type="pct"/>
          </w:tcPr>
          <w:p w:rsidR="002E510C" w:rsidRPr="00F71E16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51" w:type="pct"/>
          </w:tcPr>
          <w:p w:rsidR="002E510C" w:rsidRPr="00F71E16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</w:p>
        </w:tc>
        <w:tc>
          <w:tcPr>
            <w:tcW w:w="3709" w:type="pct"/>
          </w:tcPr>
          <w:p w:rsidR="00BB6ABD" w:rsidRPr="00BB6ABD" w:rsidRDefault="00BB6ABD" w:rsidP="00BB6ABD">
            <w:pPr>
              <w:pStyle w:val="2"/>
              <w:shd w:val="clear" w:color="auto" w:fill="FFFFFF"/>
              <w:spacing w:after="0" w:line="240" w:lineRule="auto"/>
              <w:ind w:left="0" w:firstLine="709"/>
              <w:rPr>
                <w:bCs w:val="0"/>
                <w:i/>
                <w:iCs/>
                <w:color w:val="auto"/>
                <w:sz w:val="24"/>
                <w:szCs w:val="24"/>
              </w:rPr>
            </w:pPr>
            <w:r w:rsidRPr="00BB6ABD">
              <w:rPr>
                <w:bCs w:val="0"/>
                <w:iCs/>
                <w:color w:val="auto"/>
                <w:sz w:val="24"/>
                <w:szCs w:val="24"/>
              </w:rPr>
              <w:t>Изучение экономики на базовом уровне среднего (полного) общего образования направлено на достижение следующих целей</w:t>
            </w:r>
            <w:r w:rsidRPr="00BB6ABD">
              <w:rPr>
                <w:bCs w:val="0"/>
                <w:i/>
                <w:iCs/>
                <w:color w:val="auto"/>
                <w:sz w:val="24"/>
                <w:szCs w:val="24"/>
              </w:rPr>
              <w:t>:</w:t>
            </w:r>
          </w:p>
          <w:p w:rsidR="00BB6ABD" w:rsidRPr="00BB6ABD" w:rsidRDefault="00BB6ABD" w:rsidP="00BB6ABD">
            <w:pPr>
              <w:pStyle w:val="2"/>
              <w:shd w:val="clear" w:color="auto" w:fill="FFFFFF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BB6ABD">
              <w:rPr>
                <w:bCs w:val="0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BB6ABD">
              <w:rPr>
                <w:bCs w:val="0"/>
                <w:color w:val="auto"/>
                <w:sz w:val="24"/>
                <w:szCs w:val="24"/>
              </w:rPr>
              <w:t>освоение</w:t>
            </w:r>
            <w:r w:rsidRPr="00BB6ABD">
              <w:rPr>
                <w:color w:val="auto"/>
                <w:sz w:val="24"/>
                <w:szCs w:val="24"/>
              </w:rPr>
              <w:t> основных знаний об экономической деятельности людей, экономике России;</w:t>
            </w:r>
          </w:p>
          <w:p w:rsidR="00BB6ABD" w:rsidRPr="00BB6ABD" w:rsidRDefault="00BB6ABD" w:rsidP="00BB6ABD">
            <w:pPr>
              <w:pStyle w:val="2"/>
              <w:shd w:val="clear" w:color="auto" w:fill="FFFFFF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BB6ABD">
              <w:rPr>
                <w:bCs w:val="0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BB6ABD">
              <w:rPr>
                <w:bCs w:val="0"/>
                <w:color w:val="auto"/>
                <w:sz w:val="24"/>
                <w:szCs w:val="24"/>
              </w:rPr>
              <w:t>овладение умением</w:t>
            </w:r>
            <w:r w:rsidRPr="00BB6ABD">
              <w:rPr>
                <w:color w:val="auto"/>
                <w:sz w:val="24"/>
                <w:szCs w:val="24"/>
              </w:rPr>
              <w:t xml:space="preserve"> подходить к событиям общественной и политической жизни с экономической точки зрения, используя </w:t>
            </w:r>
            <w:r w:rsidRPr="00BB6ABD">
              <w:rPr>
                <w:color w:val="auto"/>
                <w:sz w:val="24"/>
                <w:szCs w:val="24"/>
              </w:rPr>
              <w:lastRenderedPageBreak/>
              <w:t>различные источники информации;</w:t>
            </w:r>
          </w:p>
          <w:p w:rsidR="00BB6ABD" w:rsidRPr="00BB6ABD" w:rsidRDefault="00BB6ABD" w:rsidP="00BB6AB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B6ABD">
              <w:t xml:space="preserve">- </w:t>
            </w:r>
            <w:r w:rsidRPr="00BB6ABD">
              <w:rPr>
                <w:bCs/>
              </w:rPr>
              <w:t>развитие</w:t>
            </w:r>
            <w:r w:rsidRPr="00BB6ABD">
              <w:t> экономического мышления, потребности в получении экономических знаний;</w:t>
            </w:r>
          </w:p>
          <w:p w:rsidR="00BB6ABD" w:rsidRPr="00BB6ABD" w:rsidRDefault="00BB6ABD" w:rsidP="00BB6AB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B6ABD">
              <w:t>- </w:t>
            </w:r>
            <w:r w:rsidRPr="00BB6ABD">
              <w:rPr>
                <w:bCs/>
              </w:rPr>
              <w:t>воспитание</w:t>
            </w:r>
            <w:r w:rsidRPr="00BB6ABD">
              <w:t> ответственности за экономические решения, уважения к труду и предпринимательской деятельности;</w:t>
            </w:r>
          </w:p>
          <w:p w:rsidR="00BB6ABD" w:rsidRPr="00BB6ABD" w:rsidRDefault="00BB6ABD" w:rsidP="00BB6AB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B6ABD">
              <w:t xml:space="preserve"> - </w:t>
            </w:r>
            <w:r w:rsidRPr="00BB6ABD">
              <w:rPr>
                <w:bCs/>
              </w:rPr>
              <w:t>формирование готовности</w:t>
            </w:r>
            <w:r w:rsidRPr="00BB6ABD">
              <w:t> 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      </w:r>
          </w:p>
          <w:p w:rsidR="002E510C" w:rsidRPr="00F71E16" w:rsidRDefault="002E510C" w:rsidP="00BB6A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0C" w:rsidRPr="00F71E16" w:rsidTr="00290C09">
        <w:tc>
          <w:tcPr>
            <w:tcW w:w="240" w:type="pct"/>
          </w:tcPr>
          <w:p w:rsidR="002E510C" w:rsidRPr="00F71E16" w:rsidRDefault="002E510C" w:rsidP="00290C0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051" w:type="pct"/>
          </w:tcPr>
          <w:p w:rsidR="002E510C" w:rsidRPr="00F71E16" w:rsidRDefault="002E510C" w:rsidP="00290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3709" w:type="pct"/>
          </w:tcPr>
          <w:p w:rsidR="002E510C" w:rsidRPr="00034418" w:rsidRDefault="002E510C" w:rsidP="00290C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>Предмет «</w:t>
            </w:r>
            <w:r w:rsidR="00AD2D4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D40">
              <w:rPr>
                <w:rFonts w:ascii="Times New Roman" w:hAnsi="Times New Roman" w:cs="Times New Roman"/>
                <w:sz w:val="24"/>
                <w:szCs w:val="24"/>
              </w:rPr>
              <w:t>изучается</w:t>
            </w: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качестве обязательного предмета в 10-11 классах.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 </w:t>
            </w: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>изучается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10б и 11б классах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ФМШ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№56 на</w:t>
            </w:r>
            <w:r w:rsidR="00AD2D40">
              <w:rPr>
                <w:rFonts w:ascii="Times New Roman" w:hAnsi="Times New Roman" w:cs="Times New Roman"/>
                <w:sz w:val="24"/>
                <w:szCs w:val="24"/>
              </w:rPr>
              <w:t xml:space="preserve"> базовом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уровне. </w:t>
            </w: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 Общая недельная нагрузка в кажд</w:t>
            </w:r>
            <w:r w:rsidR="00AD2D40">
              <w:rPr>
                <w:rFonts w:ascii="Times New Roman" w:hAnsi="Times New Roman" w:cs="Times New Roman"/>
                <w:sz w:val="24"/>
                <w:szCs w:val="24"/>
              </w:rPr>
              <w:t>ом году обучения составляет по 1 часу</w:t>
            </w: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 в 10-11 классе.</w:t>
            </w:r>
          </w:p>
          <w:p w:rsidR="002E510C" w:rsidRPr="00034418" w:rsidRDefault="002E510C" w:rsidP="00290C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10 класс – </w:t>
            </w:r>
            <w:r w:rsidR="00AD2D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компонента; </w:t>
            </w:r>
          </w:p>
          <w:p w:rsidR="002E510C" w:rsidRPr="00F71E16" w:rsidRDefault="002E510C" w:rsidP="00AD2D4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11 класс – </w:t>
            </w:r>
            <w:r w:rsidR="00AD2D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 федерального компонента.</w:t>
            </w:r>
          </w:p>
        </w:tc>
      </w:tr>
      <w:tr w:rsidR="002E510C" w:rsidRPr="00F71E16" w:rsidTr="00290C09">
        <w:tc>
          <w:tcPr>
            <w:tcW w:w="240" w:type="pct"/>
          </w:tcPr>
          <w:p w:rsidR="002E510C" w:rsidRPr="00F71E16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51" w:type="pct"/>
          </w:tcPr>
          <w:p w:rsidR="002E510C" w:rsidRPr="00F71E16" w:rsidRDefault="002E510C" w:rsidP="0029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709" w:type="pct"/>
          </w:tcPr>
          <w:p w:rsidR="002E510C" w:rsidRPr="009F6334" w:rsidRDefault="002E510C" w:rsidP="009F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F6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Содержание учебного курса 10 класс</w:t>
            </w:r>
          </w:p>
          <w:p w:rsidR="009F6334" w:rsidRPr="009F6334" w:rsidRDefault="009F6334" w:rsidP="009F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Экономика: наука и практика </w:t>
            </w:r>
            <w:proofErr w:type="gramStart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4ч)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Экономика: наука и практика. Предмет и метод экономической науки. Блага. Ограниченность ресурсов</w:t>
            </w:r>
            <w:proofErr w:type="gramStart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блага. Производство. Неизбежность выбора. Понятия о </w:t>
            </w:r>
            <w:proofErr w:type="spellStart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. Альтернативные издержки.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система. Понятие экономическая система. Типы экономических систем.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Функции экономической системы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Рыночная экономика (8ч)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Рыночный спрос. Спрос. Величина спроса. Кривая спроса. Закон спроса. Заменяющие и дополнительные товары и услуги. Факторы, формирующие спрос. Эластичность спроса.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Спрос и предложение. Предложение. Величина предложения. Кривая предложения. Закон предложения. Факторы, формирующие предложение. Эластичность предложения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Рыночное равновесие. Равновесная цена. Объем продаж. Выручка. Рыночный механизм.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Потребление: доходы, расходы, сбережения, кредит. Номинальные и реальные доходы. Индекс стоимости жизни. Сбережения. Потребительский кредит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Потребители. Рациональный потребитель. Полезность и потребительский выбор. Реальные и номинальные доходы семьи. Потребительский кредит.  Закон убывающей предельной полезности.</w:t>
            </w:r>
          </w:p>
          <w:p w:rsidR="009F6334" w:rsidRPr="009F6334" w:rsidRDefault="009F6334" w:rsidP="009F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бизнес (11ч)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Фирма, экономическая прибыль. Капитал. Производственные, постоянные, переменные затраты. Общие, средние и предельные затраты Бухгалтерские и экономические, необратимые затраты. Выручка и доход фирмы.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производства в экономической теории. Факторы производства.  Система предпринимательства. Психологические аспекты предпринимательства. Типология предпринимательской деятельности  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Нормативное-правовое</w:t>
            </w:r>
            <w:proofErr w:type="spellEnd"/>
            <w:proofErr w:type="gramEnd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бизнеса. Организационно-экономические формы бизнеса. Предприятие и его формы. Формы предпринимательства. Юридическое лицо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Финансирование предпринимательства и финансовый учет</w:t>
            </w:r>
            <w:proofErr w:type="gramStart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инвестиций. Кредит. Структура финансового анализа.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  <w:proofErr w:type="gramStart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 xml:space="preserve"> типы рынков. Рынок совершенной конкуренции. Основные признаки совершенной конкуренции. Монополия Монополистическая конкуренция. Олигополия. Монопсония</w:t>
            </w:r>
            <w:r w:rsidRPr="009F63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 </w:t>
            </w:r>
          </w:p>
          <w:p w:rsidR="009F6334" w:rsidRPr="009F6334" w:rsidRDefault="009F6334" w:rsidP="009F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Финансовая и банковская система (11ч)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Финансовая система. Рынок ценных бумаг.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Фондовая биржа. Игра на изменение курсов ценных бумаг: “быки” и “медведи”. Страховые компании.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 xml:space="preserve">Деньги и </w:t>
            </w:r>
            <w:proofErr w:type="spellStart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  <w:proofErr w:type="gramStart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количественной теории денег. Эмиссия денег. Банковская система Банки и их функции. Кредитные и депозитные операции банков. Механизм получения банковской прибыли. Простой и сложный проценты </w:t>
            </w:r>
          </w:p>
          <w:p w:rsidR="002E510C" w:rsidRPr="009F6334" w:rsidRDefault="002E510C" w:rsidP="009F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F6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Содержание учебного курса 11 класс</w:t>
            </w:r>
          </w:p>
          <w:p w:rsidR="009F6334" w:rsidRPr="009F6334" w:rsidRDefault="009F6334" w:rsidP="009F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Государство и экономика (22ч)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процессы. Основные принципы анализа макроэкономического равновесия. </w:t>
            </w:r>
            <w:proofErr w:type="gramStart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  <w:proofErr w:type="gramEnd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proofErr w:type="spellStart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кейнсианский</w:t>
            </w:r>
            <w:proofErr w:type="spellEnd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 подходы к анализу совокупного предложения 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Графики спроса и предложения. Равновесная цена.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 Государственный бюджет. Налоги. Основные направления экономической деятельности государства. Механизмы социальной поддержки.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Макроэкономика. Предмет макроэкономики. Основные макроэкономические проблемы. Макроэкономические взаимосвязи. </w:t>
            </w:r>
            <w:proofErr w:type="spellStart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ВВП</w:t>
            </w:r>
            <w:proofErr w:type="gramStart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ВВП. Система национальных счетов и ее показатели. ВНП. Соотношение показателей в системе национальных счетов. Номинальный и реальный ВНП.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Благосостояние и экономический рост. Понятие экономического роста и экономического развития. Показатели экономического роста. Факторы и типы экономического роста.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Экономические циклы. Экономический цикл и его фазы. Причины и показатели экономического цикла. Виды циклов. Циклические и нециклические колебания экономики.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Рынок труда, безработица и профсоюзы. Спрос и предложение труда. Различия в оплате труда и их причины. Зарплата. Коллективные договоры. Права и обязанности работников и работодателей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Денежная масса. Инфляция. Инфляция и </w:t>
            </w:r>
            <w:r w:rsidRPr="009F6334">
              <w:rPr>
                <w:rFonts w:ascii="Times New Roman" w:hAnsi="Times New Roman" w:cs="Times New Roman"/>
                <w:iCs/>
                <w:sz w:val="24"/>
                <w:szCs w:val="24"/>
              </w:rPr>
              <w:t>дефляция;</w:t>
            </w: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 виды инфляции. </w:t>
            </w:r>
            <w:r w:rsidRPr="009F6334">
              <w:rPr>
                <w:rFonts w:ascii="Times New Roman" w:hAnsi="Times New Roman" w:cs="Times New Roman"/>
                <w:iCs/>
                <w:sz w:val="24"/>
                <w:szCs w:val="24"/>
              </w:rPr>
              <w:t>Причины инфляции</w:t>
            </w: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. Последствия инфляции.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Государственная макроэкономическая политика. Страна с экономикой переходного типа. Экономическое развитие России. Промышленность России к концу </w:t>
            </w:r>
            <w:r w:rsidRPr="009F6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 – началу </w:t>
            </w:r>
            <w:r w:rsidRPr="009F6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 в., трудности. Сельское хозяйство России, итоги.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Фритрейдерство</w:t>
            </w:r>
            <w:proofErr w:type="spellEnd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 xml:space="preserve"> и протекционизм. Цели и инструменты монетарной политики. Виды монетарной политики. Воздействие монетарной </w:t>
            </w:r>
            <w:proofErr w:type="gramStart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политики на экономику</w:t>
            </w:r>
            <w:proofErr w:type="gramEnd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 xml:space="preserve">. Цели и инструменты фискальной политики. Ее воздействие на экономику. Виды </w:t>
            </w:r>
            <w:r w:rsidRPr="009F6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фискальной политики. Протекционизм: цели и средства. </w:t>
            </w:r>
          </w:p>
          <w:p w:rsidR="009F6334" w:rsidRPr="009F6334" w:rsidRDefault="009F6334" w:rsidP="009F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Мировая экономика (12 ч)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Формы международных экономических отношений. Международное разделение труда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Внешняя торговля. Экспорт капитала. Прямые иностранные инвестиции. Межнациональные корпорации. 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Проблемы иностранного инвестирования.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труда: межнациональные корпорации.</w:t>
            </w:r>
          </w:p>
          <w:p w:rsidR="009F6334" w:rsidRPr="009F6334" w:rsidRDefault="009F6334" w:rsidP="009F63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Валютные курсы. Валюта. Система фиксированных и плавающих курсов. </w:t>
            </w:r>
          </w:p>
          <w:p w:rsidR="002E510C" w:rsidRPr="009F6334" w:rsidRDefault="009F6334" w:rsidP="009F633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Международное экономическое сотрудничество и интеграция. Экономическая интеграция. Региональная интеграция Международные эк</w:t>
            </w:r>
            <w:proofErr w:type="gramStart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6334">
              <w:rPr>
                <w:rFonts w:ascii="Times New Roman" w:hAnsi="Times New Roman" w:cs="Times New Roman"/>
                <w:sz w:val="24"/>
                <w:szCs w:val="24"/>
              </w:rPr>
              <w:t>рганизации.</w:t>
            </w:r>
          </w:p>
        </w:tc>
      </w:tr>
      <w:tr w:rsidR="002E510C" w:rsidRPr="00F71E16" w:rsidTr="00290C09">
        <w:trPr>
          <w:trHeight w:val="279"/>
        </w:trPr>
        <w:tc>
          <w:tcPr>
            <w:tcW w:w="240" w:type="pct"/>
          </w:tcPr>
          <w:p w:rsidR="002E510C" w:rsidRDefault="002E510C" w:rsidP="00290C0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  <w:p w:rsidR="002E510C" w:rsidRPr="00F71E16" w:rsidRDefault="002E510C" w:rsidP="00290C0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pct"/>
          </w:tcPr>
          <w:p w:rsidR="002E510C" w:rsidRPr="000C3A23" w:rsidRDefault="002E510C" w:rsidP="00290C0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освоения учебного предмета</w:t>
            </w:r>
          </w:p>
        </w:tc>
        <w:tc>
          <w:tcPr>
            <w:tcW w:w="3709" w:type="pct"/>
          </w:tcPr>
          <w:p w:rsidR="00BB6ABD" w:rsidRPr="00BB6ABD" w:rsidRDefault="00BB6ABD" w:rsidP="00BB6ABD">
            <w:pPr>
              <w:pStyle w:val="a6"/>
              <w:shd w:val="clear" w:color="auto" w:fill="FFFFFF"/>
              <w:ind w:left="0" w:firstLine="709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B6ABD">
              <w:rPr>
                <w:b/>
                <w:i/>
                <w:iCs/>
                <w:color w:val="auto"/>
                <w:sz w:val="24"/>
                <w:szCs w:val="24"/>
              </w:rPr>
              <w:t>В результате изучения экономики на базовом уровне ученик должен</w:t>
            </w:r>
          </w:p>
          <w:p w:rsidR="00BB6ABD" w:rsidRPr="00BB6ABD" w:rsidRDefault="00BB6ABD" w:rsidP="00BB6ABD">
            <w:pPr>
              <w:pStyle w:val="a6"/>
              <w:numPr>
                <w:ilvl w:val="0"/>
                <w:numId w:val="10"/>
              </w:numPr>
              <w:shd w:val="clear" w:color="auto" w:fill="FFFFFF"/>
              <w:ind w:left="426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B6ABD">
              <w:rPr>
                <w:b/>
                <w:color w:val="auto"/>
                <w:sz w:val="24"/>
                <w:szCs w:val="24"/>
              </w:rPr>
              <w:t>знать/понимать</w:t>
            </w:r>
          </w:p>
          <w:p w:rsidR="00BB6ABD" w:rsidRPr="00BB6ABD" w:rsidRDefault="00BB6ABD" w:rsidP="00BB6ABD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B6ABD">
              <w:rPr>
                <w:bCs w:val="0"/>
                <w:color w:val="auto"/>
                <w:sz w:val="24"/>
                <w:szCs w:val="24"/>
              </w:rPr>
      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      </w:r>
          </w:p>
          <w:p w:rsidR="00BB6ABD" w:rsidRPr="00BB6ABD" w:rsidRDefault="00BB6ABD" w:rsidP="00BB6ABD">
            <w:pPr>
              <w:pStyle w:val="a6"/>
              <w:shd w:val="clear" w:color="auto" w:fill="FFFFFF"/>
              <w:ind w:left="142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B6ABD">
              <w:rPr>
                <w:b/>
                <w:color w:val="auto"/>
                <w:sz w:val="24"/>
                <w:szCs w:val="24"/>
              </w:rPr>
              <w:t>2) уметь</w:t>
            </w:r>
          </w:p>
          <w:p w:rsidR="00BB6ABD" w:rsidRPr="00BB6ABD" w:rsidRDefault="00BB6ABD" w:rsidP="00BB6ABD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B6ABD">
              <w:rPr>
                <w:bCs w:val="0"/>
                <w:color w:val="auto"/>
                <w:sz w:val="24"/>
                <w:szCs w:val="24"/>
              </w:rPr>
              <w:t> </w:t>
            </w:r>
            <w:r w:rsidRPr="00BB6ABD">
              <w:rPr>
                <w:b/>
                <w:i/>
                <w:iCs/>
                <w:color w:val="auto"/>
                <w:sz w:val="24"/>
                <w:szCs w:val="24"/>
              </w:rPr>
              <w:t>приводить примеры:</w:t>
            </w:r>
            <w:r w:rsidRPr="00BB6ABD">
              <w:rPr>
                <w:bCs w:val="0"/>
                <w:color w:val="auto"/>
                <w:sz w:val="24"/>
                <w:szCs w:val="24"/>
              </w:rPr>
              <w:t> 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      </w:r>
          </w:p>
          <w:p w:rsidR="00BB6ABD" w:rsidRPr="00BB6ABD" w:rsidRDefault="00BB6ABD" w:rsidP="00BB6ABD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B6ABD">
              <w:rPr>
                <w:b/>
                <w:i/>
                <w:iCs/>
                <w:color w:val="auto"/>
                <w:sz w:val="24"/>
                <w:szCs w:val="24"/>
              </w:rPr>
              <w:t>описывать:</w:t>
            </w:r>
            <w:r w:rsidRPr="00BB6ABD">
              <w:rPr>
                <w:bCs w:val="0"/>
                <w:color w:val="auto"/>
                <w:sz w:val="24"/>
                <w:szCs w:val="24"/>
              </w:rPr>
              <w:t> 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      </w:r>
          </w:p>
          <w:p w:rsidR="00BB6ABD" w:rsidRPr="00BB6ABD" w:rsidRDefault="00BB6ABD" w:rsidP="00BB6ABD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B6ABD">
              <w:rPr>
                <w:b/>
                <w:i/>
                <w:iCs/>
                <w:color w:val="auto"/>
                <w:sz w:val="24"/>
                <w:szCs w:val="24"/>
              </w:rPr>
              <w:t>объяснять:</w:t>
            </w:r>
            <w:r w:rsidRPr="00BB6ABD">
              <w:rPr>
                <w:bCs w:val="0"/>
                <w:color w:val="auto"/>
                <w:sz w:val="24"/>
                <w:szCs w:val="24"/>
              </w:rPr>
              <w:t> </w:t>
            </w:r>
            <w:proofErr w:type="spellStart"/>
            <w:r w:rsidRPr="00BB6ABD">
              <w:rPr>
                <w:bCs w:val="0"/>
                <w:color w:val="auto"/>
                <w:sz w:val="24"/>
                <w:szCs w:val="24"/>
              </w:rPr>
              <w:t>взаимовыгодность</w:t>
            </w:r>
            <w:proofErr w:type="spellEnd"/>
            <w:r w:rsidRPr="00BB6ABD">
              <w:rPr>
                <w:bCs w:val="0"/>
                <w:color w:val="auto"/>
                <w:sz w:val="24"/>
                <w:szCs w:val="24"/>
              </w:rPr>
              <w:t xml:space="preserve"> добровольного обмена, причины неравенства доходов, виды инфляции, проблемы международной торговли;</w:t>
            </w:r>
          </w:p>
          <w:p w:rsidR="00BB6ABD" w:rsidRPr="00BB6ABD" w:rsidRDefault="00BB6ABD" w:rsidP="00BB6ABD">
            <w:pPr>
              <w:pStyle w:val="a6"/>
              <w:numPr>
                <w:ilvl w:val="0"/>
                <w:numId w:val="9"/>
              </w:numPr>
              <w:shd w:val="clear" w:color="auto" w:fill="FFFFFF"/>
              <w:ind w:left="426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B6ABD">
              <w:rPr>
                <w:b/>
                <w:color w:val="auto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 </w:t>
            </w:r>
            <w:proofErr w:type="gramStart"/>
            <w:r w:rsidRPr="00BB6ABD">
              <w:rPr>
                <w:bCs w:val="0"/>
                <w:color w:val="auto"/>
                <w:sz w:val="24"/>
                <w:szCs w:val="24"/>
              </w:rPr>
              <w:t>для</w:t>
            </w:r>
            <w:proofErr w:type="gramEnd"/>
            <w:r w:rsidRPr="00BB6ABD">
              <w:rPr>
                <w:bCs w:val="0"/>
                <w:color w:val="auto"/>
                <w:sz w:val="24"/>
                <w:szCs w:val="24"/>
              </w:rPr>
              <w:t>:</w:t>
            </w:r>
          </w:p>
          <w:p w:rsidR="00BB6ABD" w:rsidRPr="00BB6ABD" w:rsidRDefault="00BB6ABD" w:rsidP="00BB6ABD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B6ABD">
              <w:rPr>
                <w:bCs w:val="0"/>
                <w:color w:val="auto"/>
                <w:sz w:val="24"/>
                <w:szCs w:val="24"/>
              </w:rPr>
              <w:t xml:space="preserve"> получения и оценки экономической информации;</w:t>
            </w:r>
          </w:p>
          <w:p w:rsidR="00BB6ABD" w:rsidRPr="00BB6ABD" w:rsidRDefault="00BB6ABD" w:rsidP="00BB6ABD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B6ABD">
              <w:rPr>
                <w:bCs w:val="0"/>
                <w:color w:val="auto"/>
                <w:sz w:val="24"/>
                <w:szCs w:val="24"/>
              </w:rPr>
              <w:t xml:space="preserve"> составления семейного бюджета;</w:t>
            </w:r>
          </w:p>
          <w:p w:rsidR="00BB6ABD" w:rsidRPr="00BB6ABD" w:rsidRDefault="00BB6ABD" w:rsidP="00BB6ABD">
            <w:pPr>
              <w:pStyle w:val="a8"/>
              <w:numPr>
                <w:ilvl w:val="0"/>
                <w:numId w:val="8"/>
              </w:numPr>
              <w:shd w:val="clear" w:color="auto" w:fill="FFFFFD"/>
              <w:jc w:val="both"/>
              <w:rPr>
                <w:bCs/>
              </w:rPr>
            </w:pPr>
            <w:r w:rsidRPr="00BB6ABD">
              <w:rPr>
                <w:rFonts w:eastAsia="Times New Roman"/>
                <w:shd w:val="clear" w:color="auto" w:fill="FFFFFF"/>
              </w:rPr>
              <w:t>оценки собственных экономических действий в качестве потребителя, члена семьи и гражданина.</w:t>
            </w:r>
          </w:p>
          <w:p w:rsidR="00BB6ABD" w:rsidRPr="00BB6ABD" w:rsidRDefault="00BB6ABD" w:rsidP="00BB6ABD">
            <w:pPr>
              <w:pStyle w:val="2"/>
              <w:shd w:val="clear" w:color="auto" w:fill="FFFFFF"/>
              <w:spacing w:after="0" w:line="240" w:lineRule="auto"/>
              <w:ind w:left="0" w:firstLine="709"/>
              <w:rPr>
                <w:color w:val="auto"/>
                <w:sz w:val="24"/>
                <w:szCs w:val="24"/>
              </w:rPr>
            </w:pPr>
            <w:r w:rsidRPr="00BB6ABD">
              <w:rPr>
                <w:b/>
                <w:bCs w:val="0"/>
                <w:color w:val="auto"/>
                <w:sz w:val="24"/>
                <w:szCs w:val="24"/>
              </w:rPr>
              <w:t>Учащиеся должны приобрести опыт познавательной и практической деятельности:</w:t>
            </w:r>
          </w:p>
          <w:p w:rsidR="00BB6ABD" w:rsidRPr="00BB6ABD" w:rsidRDefault="00BB6ABD" w:rsidP="00BB6ABD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B6ABD">
              <w:t>-  работа с источниками экономической информации с использованием современных средств коммуникации (включая ресурсы Интернета);</w:t>
            </w:r>
          </w:p>
          <w:p w:rsidR="00BB6ABD" w:rsidRPr="00BB6ABD" w:rsidRDefault="00BB6ABD" w:rsidP="00BB6ABD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B6ABD">
              <w:t>-  критическое осмысление экономической информации, экономический анализ общественных явлений и событий;</w:t>
            </w:r>
          </w:p>
          <w:p w:rsidR="00BB6ABD" w:rsidRPr="00BB6ABD" w:rsidRDefault="00BB6ABD" w:rsidP="00BB6ABD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B6ABD">
              <w:t>-   освоение типичных экономических ролей через участие в обучающих играх и тренингах, моделирующих ситуации реальной жизни.</w:t>
            </w:r>
          </w:p>
          <w:p w:rsidR="00BB6ABD" w:rsidRPr="00BB6ABD" w:rsidRDefault="00BB6ABD" w:rsidP="00BB6ABD">
            <w:pPr>
              <w:tabs>
                <w:tab w:val="left" w:pos="828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AB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предусматривает </w:t>
            </w:r>
            <w:r w:rsidRPr="00BB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B6ABD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общеучебных</w:t>
            </w:r>
            <w:proofErr w:type="spellEnd"/>
            <w:r w:rsidRPr="00BB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</w:t>
            </w:r>
            <w:r w:rsidRPr="00BB6ABD">
              <w:rPr>
                <w:rFonts w:ascii="Times New Roman" w:hAnsi="Times New Roman" w:cs="Times New Roman"/>
                <w:sz w:val="24"/>
                <w:szCs w:val="24"/>
              </w:rPr>
              <w:t xml:space="preserve">. В этом </w:t>
            </w:r>
            <w:r w:rsidRPr="00BB6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направлении приоритетами для учебного предмета «Обществознание» на этапе среднего общего образования являются:</w:t>
            </w:r>
          </w:p>
          <w:p w:rsidR="00BB6ABD" w:rsidRPr="00BB6ABD" w:rsidRDefault="00BB6ABD" w:rsidP="00BB6ABD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BB6ABD">
              <w:rPr>
                <w:sz w:val="24"/>
                <w:szCs w:val="24"/>
              </w:rPr>
              <w:t>определение сущ</w:t>
            </w:r>
            <w:r w:rsidRPr="00BB6ABD">
              <w:rPr>
                <w:spacing w:val="2"/>
                <w:sz w:val="24"/>
                <w:szCs w:val="24"/>
              </w:rPr>
              <w:t>ностных характеристик изучаемого объекта,</w:t>
            </w:r>
            <w:r w:rsidRPr="00BB6ABD">
              <w:rPr>
                <w:sz w:val="24"/>
                <w:szCs w:val="24"/>
              </w:rPr>
              <w:t xml:space="preserve"> сравнение, сопоставление, оценка и классификация объектов по указанным критериям;</w:t>
            </w:r>
          </w:p>
          <w:p w:rsidR="00BB6ABD" w:rsidRPr="00BB6ABD" w:rsidRDefault="00BB6ABD" w:rsidP="00BB6ABD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567"/>
              <w:jc w:val="both"/>
              <w:rPr>
                <w:spacing w:val="-4"/>
                <w:sz w:val="24"/>
                <w:szCs w:val="24"/>
              </w:rPr>
            </w:pPr>
            <w:r w:rsidRPr="00BB6ABD">
              <w:rPr>
                <w:spacing w:val="1"/>
                <w:sz w:val="24"/>
                <w:szCs w:val="24"/>
              </w:rPr>
              <w:t xml:space="preserve">объяснение </w:t>
            </w:r>
            <w:r w:rsidRPr="00BB6ABD">
              <w:rPr>
                <w:spacing w:val="-2"/>
                <w:sz w:val="24"/>
                <w:szCs w:val="24"/>
              </w:rPr>
              <w:t xml:space="preserve">изученных положений на предлагаемых конкретных </w:t>
            </w:r>
            <w:r w:rsidRPr="00BB6ABD">
              <w:rPr>
                <w:spacing w:val="-4"/>
                <w:sz w:val="24"/>
                <w:szCs w:val="24"/>
              </w:rPr>
              <w:t>примерах;</w:t>
            </w:r>
          </w:p>
          <w:p w:rsidR="00BB6ABD" w:rsidRPr="00BB6ABD" w:rsidRDefault="00BB6ABD" w:rsidP="00BB6ABD">
            <w:pPr>
              <w:pStyle w:val="a6"/>
              <w:numPr>
                <w:ilvl w:val="0"/>
                <w:numId w:val="4"/>
              </w:numPr>
              <w:tabs>
                <w:tab w:val="left" w:pos="1134"/>
              </w:tabs>
              <w:ind w:left="0" w:firstLine="567"/>
              <w:jc w:val="both"/>
              <w:rPr>
                <w:color w:val="auto"/>
                <w:sz w:val="24"/>
                <w:szCs w:val="24"/>
              </w:rPr>
            </w:pPr>
            <w:r w:rsidRPr="00BB6ABD">
              <w:rPr>
                <w:color w:val="auto"/>
                <w:sz w:val="24"/>
                <w:szCs w:val="24"/>
              </w:rPr>
              <w:t>решение познавательных и практических задач, отражающих типичные социальные ситуации;</w:t>
            </w:r>
          </w:p>
          <w:p w:rsidR="00BB6ABD" w:rsidRPr="00BB6ABD" w:rsidRDefault="00BB6ABD" w:rsidP="00BB6ABD">
            <w:pPr>
              <w:pStyle w:val="a6"/>
              <w:numPr>
                <w:ilvl w:val="0"/>
                <w:numId w:val="4"/>
              </w:numPr>
              <w:tabs>
                <w:tab w:val="left" w:pos="1134"/>
              </w:tabs>
              <w:ind w:left="0" w:firstLine="567"/>
              <w:jc w:val="both"/>
              <w:rPr>
                <w:color w:val="auto"/>
                <w:sz w:val="24"/>
                <w:szCs w:val="24"/>
              </w:rPr>
            </w:pPr>
            <w:r w:rsidRPr="00BB6ABD">
              <w:rPr>
                <w:color w:val="auto"/>
                <w:sz w:val="24"/>
                <w:szCs w:val="24"/>
              </w:rPr>
      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      </w:r>
          </w:p>
          <w:p w:rsidR="00BB6ABD" w:rsidRPr="00BB6ABD" w:rsidRDefault="00BB6ABD" w:rsidP="00BB6ABD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567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BB6ABD">
              <w:rPr>
                <w:color w:val="000000" w:themeColor="text1"/>
                <w:spacing w:val="-1"/>
                <w:sz w:val="24"/>
                <w:szCs w:val="24"/>
              </w:rPr>
              <w:t>уме</w:t>
            </w:r>
            <w:r w:rsidRPr="00BB6ABD">
              <w:rPr>
                <w:color w:val="000000" w:themeColor="text1"/>
                <w:spacing w:val="-2"/>
                <w:sz w:val="24"/>
                <w:szCs w:val="24"/>
              </w:rPr>
              <w:t>ние обосновывать суждения, давать определения, приво</w:t>
            </w:r>
            <w:r w:rsidRPr="00BB6ABD">
              <w:rPr>
                <w:color w:val="000000" w:themeColor="text1"/>
                <w:spacing w:val="1"/>
                <w:sz w:val="24"/>
                <w:szCs w:val="24"/>
              </w:rPr>
              <w:t xml:space="preserve">дить доказательства (в том числе от противного); </w:t>
            </w:r>
          </w:p>
          <w:p w:rsidR="00BB6ABD" w:rsidRPr="00BB6ABD" w:rsidRDefault="00BB6ABD" w:rsidP="00BB6ABD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567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BB6ABD">
              <w:rPr>
                <w:color w:val="000000" w:themeColor="text1"/>
                <w:spacing w:val="-1"/>
                <w:sz w:val="24"/>
                <w:szCs w:val="24"/>
              </w:rPr>
              <w:t xml:space="preserve">поиск нужной информации по заданной теме в источниках </w:t>
            </w:r>
            <w:r w:rsidRPr="00BB6ABD">
              <w:rPr>
                <w:color w:val="000000" w:themeColor="text1"/>
                <w:spacing w:val="-2"/>
                <w:sz w:val="24"/>
                <w:szCs w:val="24"/>
              </w:rPr>
              <w:t>различного типа и извлечение необходимой информации из источни</w:t>
            </w:r>
            <w:r w:rsidRPr="00BB6ABD">
              <w:rPr>
                <w:color w:val="000000" w:themeColor="text1"/>
                <w:sz w:val="24"/>
                <w:szCs w:val="24"/>
              </w:rPr>
              <w:t xml:space="preserve">ков, созданных в различных знаковых системах (текст, таблица, </w:t>
            </w:r>
            <w:r w:rsidRPr="00BB6ABD">
              <w:rPr>
                <w:color w:val="000000" w:themeColor="text1"/>
                <w:spacing w:val="-3"/>
                <w:sz w:val="24"/>
                <w:szCs w:val="24"/>
              </w:rPr>
              <w:t xml:space="preserve">график, диаграмма, аудиовизуальный ряд и др.). Отделение основной </w:t>
            </w:r>
            <w:r w:rsidRPr="00BB6ABD">
              <w:rPr>
                <w:color w:val="000000" w:themeColor="text1"/>
                <w:spacing w:val="-1"/>
                <w:sz w:val="24"/>
                <w:szCs w:val="24"/>
              </w:rPr>
              <w:t>информации от второстепенной, критическое оценивание достовер</w:t>
            </w:r>
            <w:r w:rsidRPr="00BB6ABD">
              <w:rPr>
                <w:color w:val="000000" w:themeColor="text1"/>
                <w:spacing w:val="-2"/>
                <w:sz w:val="24"/>
                <w:szCs w:val="24"/>
              </w:rPr>
              <w:t>ности полученной информации, передача содержания информации адекватно поставленной цели (сжато, полно, выборочно);</w:t>
            </w:r>
          </w:p>
          <w:p w:rsidR="00BB6ABD" w:rsidRPr="00BB6ABD" w:rsidRDefault="00BB6ABD" w:rsidP="00BB6ABD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567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BB6ABD">
              <w:rPr>
                <w:color w:val="000000" w:themeColor="text1"/>
                <w:spacing w:val="-1"/>
                <w:sz w:val="24"/>
                <w:szCs w:val="24"/>
              </w:rPr>
              <w:t>выбор вида чтения в соответствии с поставленной целью (оз</w:t>
            </w:r>
            <w:r w:rsidRPr="00BB6ABD">
              <w:rPr>
                <w:color w:val="000000" w:themeColor="text1"/>
                <w:spacing w:val="-3"/>
                <w:sz w:val="24"/>
                <w:szCs w:val="24"/>
              </w:rPr>
              <w:t>накомительное, просмотровое, поисковое и др.);</w:t>
            </w:r>
          </w:p>
          <w:p w:rsidR="00BB6ABD" w:rsidRPr="00BB6ABD" w:rsidRDefault="00BB6ABD" w:rsidP="00BB6ABD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567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BB6ABD">
              <w:rPr>
                <w:color w:val="000000" w:themeColor="text1"/>
                <w:spacing w:val="-3"/>
                <w:sz w:val="24"/>
                <w:szCs w:val="24"/>
              </w:rPr>
              <w:t xml:space="preserve">работа с </w:t>
            </w:r>
            <w:r w:rsidRPr="00BB6ABD">
              <w:rPr>
                <w:color w:val="000000" w:themeColor="text1"/>
                <w:spacing w:val="-2"/>
                <w:sz w:val="24"/>
                <w:szCs w:val="24"/>
              </w:rPr>
              <w:t xml:space="preserve">текстами различных стилей, понимание их специфики; адекватное восприятие языка </w:t>
            </w:r>
            <w:r w:rsidRPr="00BB6ABD">
              <w:rPr>
                <w:color w:val="000000" w:themeColor="text1"/>
                <w:spacing w:val="-3"/>
                <w:sz w:val="24"/>
                <w:szCs w:val="24"/>
              </w:rPr>
              <w:t>средств массовой информации;</w:t>
            </w:r>
          </w:p>
          <w:p w:rsidR="00BB6ABD" w:rsidRPr="00BB6ABD" w:rsidRDefault="00BB6ABD" w:rsidP="00BB6ABD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ind w:left="0" w:firstLine="567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BB6ABD">
              <w:rPr>
                <w:color w:val="000000" w:themeColor="text1"/>
                <w:spacing w:val="1"/>
                <w:sz w:val="24"/>
                <w:szCs w:val="24"/>
              </w:rPr>
              <w:t xml:space="preserve">самостоятельное создание алгоритмов познавательной деятельности для решения задач творческого и поискового характера; </w:t>
            </w:r>
          </w:p>
          <w:p w:rsidR="00BB6ABD" w:rsidRPr="004F67B9" w:rsidRDefault="00BB6ABD" w:rsidP="00BB6ABD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proofErr w:type="gramStart"/>
            <w:r w:rsidRPr="00BB6ABD">
              <w:rPr>
                <w:color w:val="000000" w:themeColor="text1"/>
                <w:sz w:val="24"/>
                <w:szCs w:val="24"/>
              </w:rPr>
              <w:t xml:space="preserve">участие в проектной деятельности, </w:t>
            </w:r>
            <w:r w:rsidRPr="00BB6ABD">
              <w:rPr>
                <w:color w:val="000000" w:themeColor="text1"/>
                <w:spacing w:val="1"/>
                <w:sz w:val="24"/>
                <w:szCs w:val="24"/>
              </w:rPr>
              <w:t>владение приемами исследовательской деятельности, элементарными умениями прогноза (умение отвечать на вопрос:</w:t>
            </w:r>
            <w:proofErr w:type="gramEnd"/>
            <w:r w:rsidRPr="00BB6ABD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B6ABD">
              <w:rPr>
                <w:color w:val="000000" w:themeColor="text1"/>
                <w:spacing w:val="1"/>
                <w:sz w:val="24"/>
                <w:szCs w:val="24"/>
              </w:rPr>
              <w:t>«Что произойдет</w:t>
            </w:r>
            <w:r w:rsidRPr="004F67B9">
              <w:rPr>
                <w:color w:val="000000" w:themeColor="text1"/>
                <w:spacing w:val="1"/>
                <w:sz w:val="24"/>
                <w:szCs w:val="24"/>
              </w:rPr>
              <w:t>, если...»);</w:t>
            </w:r>
            <w:proofErr w:type="gramEnd"/>
          </w:p>
          <w:p w:rsidR="00BB6ABD" w:rsidRPr="004F67B9" w:rsidRDefault="00BB6ABD" w:rsidP="00BB6ABD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4F67B9">
              <w:rPr>
                <w:color w:val="000000" w:themeColor="text1"/>
                <w:spacing w:val="1"/>
                <w:sz w:val="24"/>
                <w:szCs w:val="24"/>
              </w:rPr>
              <w:t>формулирование полученных результа</w:t>
            </w:r>
            <w:r w:rsidRPr="004F67B9">
              <w:rPr>
                <w:color w:val="000000" w:themeColor="text1"/>
                <w:spacing w:val="-1"/>
                <w:sz w:val="24"/>
                <w:szCs w:val="24"/>
              </w:rPr>
              <w:t>тов;</w:t>
            </w:r>
          </w:p>
          <w:p w:rsidR="00BB6ABD" w:rsidRPr="004F67B9" w:rsidRDefault="00BB6ABD" w:rsidP="00BB6ABD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4F67B9">
              <w:rPr>
                <w:color w:val="000000" w:themeColor="text1"/>
                <w:spacing w:val="1"/>
                <w:sz w:val="24"/>
                <w:szCs w:val="24"/>
              </w:rPr>
              <w:t xml:space="preserve">создание собственных произведений, идеальных </w:t>
            </w:r>
            <w:r w:rsidRPr="004F67B9">
              <w:rPr>
                <w:color w:val="000000" w:themeColor="text1"/>
                <w:sz w:val="24"/>
                <w:szCs w:val="24"/>
              </w:rPr>
              <w:t>моделей социальных объектов, процессов, явлений, в том числе с использовани</w:t>
            </w:r>
            <w:r w:rsidRPr="004F67B9">
              <w:rPr>
                <w:color w:val="000000" w:themeColor="text1"/>
                <w:spacing w:val="1"/>
                <w:sz w:val="24"/>
                <w:szCs w:val="24"/>
              </w:rPr>
              <w:t xml:space="preserve">ем </w:t>
            </w:r>
            <w:proofErr w:type="spellStart"/>
            <w:r w:rsidRPr="004F67B9">
              <w:rPr>
                <w:color w:val="000000" w:themeColor="text1"/>
                <w:spacing w:val="1"/>
                <w:sz w:val="24"/>
                <w:szCs w:val="24"/>
              </w:rPr>
              <w:t>мультимедийных</w:t>
            </w:r>
            <w:proofErr w:type="spellEnd"/>
            <w:r w:rsidRPr="004F67B9">
              <w:rPr>
                <w:color w:val="000000" w:themeColor="text1"/>
                <w:spacing w:val="1"/>
                <w:sz w:val="24"/>
                <w:szCs w:val="24"/>
              </w:rPr>
              <w:t xml:space="preserve"> технологий;</w:t>
            </w:r>
          </w:p>
          <w:p w:rsidR="00BB6ABD" w:rsidRPr="004F67B9" w:rsidRDefault="00BB6ABD" w:rsidP="00BB6ABD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4F67B9">
              <w:rPr>
                <w:color w:val="000000" w:themeColor="text1"/>
                <w:spacing w:val="-2"/>
                <w:sz w:val="24"/>
                <w:szCs w:val="24"/>
              </w:rPr>
              <w:t xml:space="preserve">пользования </w:t>
            </w:r>
            <w:proofErr w:type="spellStart"/>
            <w:r w:rsidRPr="004F67B9">
              <w:rPr>
                <w:color w:val="000000" w:themeColor="text1"/>
                <w:spacing w:val="-2"/>
                <w:sz w:val="24"/>
                <w:szCs w:val="24"/>
              </w:rPr>
              <w:t>мультимедийными</w:t>
            </w:r>
            <w:proofErr w:type="spellEnd"/>
            <w:r w:rsidRPr="004F67B9">
              <w:rPr>
                <w:color w:val="000000" w:themeColor="text1"/>
                <w:spacing w:val="-2"/>
                <w:sz w:val="24"/>
                <w:szCs w:val="24"/>
              </w:rPr>
              <w:t xml:space="preserve"> ресурсами и компьютерными </w:t>
            </w:r>
            <w:r w:rsidRPr="004F67B9">
              <w:rPr>
                <w:color w:val="000000" w:themeColor="text1"/>
                <w:spacing w:val="-1"/>
                <w:sz w:val="24"/>
                <w:szCs w:val="24"/>
              </w:rPr>
              <w:t xml:space="preserve">технологиями для обработки, передачи, систематизации информации, </w:t>
            </w:r>
            <w:r w:rsidRPr="004F67B9">
              <w:rPr>
                <w:color w:val="000000" w:themeColor="text1"/>
                <w:spacing w:val="-2"/>
                <w:sz w:val="24"/>
                <w:szCs w:val="24"/>
              </w:rPr>
              <w:t xml:space="preserve">создания баз данных, презентации результатов познавательной и </w:t>
            </w:r>
            <w:r w:rsidRPr="004F67B9">
              <w:rPr>
                <w:color w:val="000000" w:themeColor="text1"/>
                <w:spacing w:val="-3"/>
                <w:sz w:val="24"/>
                <w:szCs w:val="24"/>
              </w:rPr>
              <w:t>практической деятельности;</w:t>
            </w:r>
          </w:p>
          <w:p w:rsidR="00BB6ABD" w:rsidRPr="004F67B9" w:rsidRDefault="00BB6ABD" w:rsidP="00BB6ABD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  <w:tab w:val="left" w:pos="1134"/>
              </w:tabs>
              <w:ind w:left="0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4F67B9">
              <w:rPr>
                <w:color w:val="000000" w:themeColor="text1"/>
                <w:sz w:val="24"/>
                <w:szCs w:val="24"/>
              </w:rPr>
              <w:t xml:space="preserve">владение основными видами публичных выступлений </w:t>
            </w:r>
            <w:r w:rsidRPr="004F67B9">
              <w:rPr>
                <w:color w:val="000000" w:themeColor="text1"/>
                <w:spacing w:val="5"/>
                <w:sz w:val="24"/>
                <w:szCs w:val="24"/>
              </w:rPr>
              <w:t xml:space="preserve">(высказывания, монолог, дискуссия, полемика), следование </w:t>
            </w:r>
            <w:r w:rsidRPr="004F67B9">
              <w:rPr>
                <w:color w:val="000000" w:themeColor="text1"/>
                <w:spacing w:val="-2"/>
                <w:sz w:val="24"/>
                <w:szCs w:val="24"/>
              </w:rPr>
              <w:t>этическим нормам и правилам ведения диалога (диспута).</w:t>
            </w:r>
          </w:p>
          <w:p w:rsidR="002E510C" w:rsidRPr="00F71E16" w:rsidRDefault="002E510C" w:rsidP="00BB6AB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bookmarkEnd w:id="0"/>
      <w:tr w:rsidR="002E510C" w:rsidRPr="00F71E16" w:rsidTr="00290C09">
        <w:tc>
          <w:tcPr>
            <w:tcW w:w="240" w:type="pct"/>
          </w:tcPr>
          <w:p w:rsidR="002E510C" w:rsidRPr="00F71E16" w:rsidRDefault="002E510C" w:rsidP="00290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51" w:type="pct"/>
          </w:tcPr>
          <w:p w:rsidR="002E510C" w:rsidRPr="00F71E16" w:rsidRDefault="002E510C" w:rsidP="00290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Используемые инновационные методы обучения</w:t>
            </w:r>
          </w:p>
        </w:tc>
        <w:tc>
          <w:tcPr>
            <w:tcW w:w="3709" w:type="pct"/>
          </w:tcPr>
          <w:p w:rsidR="002E510C" w:rsidRPr="00F71E16" w:rsidRDefault="002E510C" w:rsidP="00290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– технологии, проблемно – диалогическое обучение, игровые технологии, проектная деятельность</w:t>
            </w:r>
          </w:p>
        </w:tc>
      </w:tr>
      <w:tr w:rsidR="002E510C" w:rsidRPr="00F71E16" w:rsidTr="00290C09">
        <w:tc>
          <w:tcPr>
            <w:tcW w:w="240" w:type="pct"/>
          </w:tcPr>
          <w:p w:rsidR="002E510C" w:rsidRDefault="002E510C" w:rsidP="00290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1" w:type="pct"/>
          </w:tcPr>
          <w:p w:rsidR="002E510C" w:rsidRPr="00F71E16" w:rsidRDefault="002E510C" w:rsidP="00290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709" w:type="pct"/>
          </w:tcPr>
          <w:p w:rsidR="002E510C" w:rsidRPr="00F71E16" w:rsidRDefault="002E510C" w:rsidP="00290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тематический, итоговый</w:t>
            </w:r>
          </w:p>
        </w:tc>
      </w:tr>
      <w:tr w:rsidR="002E510C" w:rsidRPr="00F71E16" w:rsidTr="00290C09">
        <w:trPr>
          <w:trHeight w:val="70"/>
        </w:trPr>
        <w:tc>
          <w:tcPr>
            <w:tcW w:w="240" w:type="pct"/>
          </w:tcPr>
          <w:p w:rsidR="002E510C" w:rsidRPr="00F71E16" w:rsidRDefault="002E510C" w:rsidP="00290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51" w:type="pct"/>
          </w:tcPr>
          <w:p w:rsidR="002E510C" w:rsidRPr="00F71E16" w:rsidRDefault="002E510C" w:rsidP="00290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3709" w:type="pct"/>
          </w:tcPr>
          <w:p w:rsidR="002E510C" w:rsidRPr="00F71E16" w:rsidRDefault="00BB6ABD" w:rsidP="00BB6ABD">
            <w:pPr>
              <w:pStyle w:val="a6"/>
              <w:ind w:left="0" w:firstLine="94"/>
              <w:rPr>
                <w:sz w:val="24"/>
                <w:szCs w:val="24"/>
              </w:rPr>
            </w:pPr>
            <w:r w:rsidRPr="003C46E8">
              <w:rPr>
                <w:sz w:val="24"/>
                <w:szCs w:val="24"/>
              </w:rPr>
              <w:t>Индивидуальный</w:t>
            </w:r>
            <w:r>
              <w:rPr>
                <w:sz w:val="24"/>
                <w:szCs w:val="24"/>
              </w:rPr>
              <w:t xml:space="preserve"> </w:t>
            </w:r>
            <w:r w:rsidRPr="003C46E8">
              <w:rPr>
                <w:sz w:val="24"/>
                <w:szCs w:val="24"/>
              </w:rPr>
              <w:t xml:space="preserve"> и фронтальный опрос; участие в практикумах, тематическое тестирование, тематические зачетные и проверочные работы, написание эссе. </w:t>
            </w:r>
          </w:p>
        </w:tc>
      </w:tr>
    </w:tbl>
    <w:p w:rsidR="002E510C" w:rsidRDefault="002E510C" w:rsidP="002E51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3348" w:rsidRDefault="00EC3348"/>
    <w:sectPr w:rsidR="00EC3348" w:rsidSect="00EC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F5C"/>
    <w:multiLevelType w:val="hybridMultilevel"/>
    <w:tmpl w:val="A9E8CABC"/>
    <w:lvl w:ilvl="0" w:tplc="32706A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2AF20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A1E9A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86C1E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A7B3A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46EE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8F736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32975E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CD604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4F3E63"/>
    <w:multiLevelType w:val="hybridMultilevel"/>
    <w:tmpl w:val="1D9A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2653"/>
    <w:multiLevelType w:val="hybridMultilevel"/>
    <w:tmpl w:val="CCA09A52"/>
    <w:lvl w:ilvl="0" w:tplc="18A271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E27AD"/>
    <w:multiLevelType w:val="multilevel"/>
    <w:tmpl w:val="8700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10CC9"/>
    <w:multiLevelType w:val="hybridMultilevel"/>
    <w:tmpl w:val="FA10F364"/>
    <w:lvl w:ilvl="0" w:tplc="766C679A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DA0AD8"/>
    <w:multiLevelType w:val="hybridMultilevel"/>
    <w:tmpl w:val="51BC125E"/>
    <w:lvl w:ilvl="0" w:tplc="18A271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E43ED9"/>
    <w:multiLevelType w:val="multilevel"/>
    <w:tmpl w:val="A642BE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667DE"/>
    <w:multiLevelType w:val="hybridMultilevel"/>
    <w:tmpl w:val="DD021E1A"/>
    <w:lvl w:ilvl="0" w:tplc="3E12B53C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898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6B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6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45E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6A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265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42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66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FC6525"/>
    <w:multiLevelType w:val="multilevel"/>
    <w:tmpl w:val="450E8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490" w:hanging="141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E153A5"/>
    <w:multiLevelType w:val="hybridMultilevel"/>
    <w:tmpl w:val="6A580D7E"/>
    <w:lvl w:ilvl="0" w:tplc="95541B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10C"/>
    <w:rsid w:val="002E510C"/>
    <w:rsid w:val="007A2464"/>
    <w:rsid w:val="009F6334"/>
    <w:rsid w:val="00AD2D40"/>
    <w:rsid w:val="00BB6ABD"/>
    <w:rsid w:val="00EC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10C"/>
  </w:style>
  <w:style w:type="table" w:styleId="a4">
    <w:name w:val="Table Grid"/>
    <w:basedOn w:val="a1"/>
    <w:uiPriority w:val="39"/>
    <w:rsid w:val="002E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2E510C"/>
    <w:rPr>
      <w:b/>
      <w:bCs/>
    </w:rPr>
  </w:style>
  <w:style w:type="paragraph" w:customStyle="1" w:styleId="1">
    <w:name w:val="Обычный1"/>
    <w:rsid w:val="002E510C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2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B6ABD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B6AB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8">
    <w:name w:val="Стиль"/>
    <w:rsid w:val="00BB6AB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2021-02-27T16:10:00Z</dcterms:created>
  <dcterms:modified xsi:type="dcterms:W3CDTF">2021-02-27T16:27:00Z</dcterms:modified>
</cp:coreProperties>
</file>