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4D" w:rsidRPr="008B30CE" w:rsidRDefault="00FE5D4D" w:rsidP="00FE5D4D">
      <w:pPr>
        <w:widowControl w:val="0"/>
        <w:tabs>
          <w:tab w:val="left" w:pos="2153"/>
          <w:tab w:val="left" w:pos="3559"/>
          <w:tab w:val="left" w:pos="4979"/>
          <w:tab w:val="left" w:pos="5461"/>
          <w:tab w:val="left" w:pos="7149"/>
          <w:tab w:val="left" w:pos="8240"/>
          <w:tab w:val="left" w:pos="9644"/>
        </w:tabs>
        <w:spacing w:line="360" w:lineRule="auto"/>
        <w:ind w:left="361"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0CE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абоч</w:t>
      </w:r>
      <w:r w:rsidRPr="008B30CE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8B30CE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</w:t>
      </w:r>
      <w:r w:rsidRPr="008B30C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тавл</w:t>
      </w:r>
      <w:r w:rsidRPr="008B30C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ны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B3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для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г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, лице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в: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 об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ых ш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ол,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8B30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5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/А.Г.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proofErr w:type="gramStart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proofErr w:type="gram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spell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proofErr w:type="spellStart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 – 2 и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д., </w:t>
      </w:r>
      <w:proofErr w:type="spellStart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</w:t>
      </w:r>
      <w:proofErr w:type="spell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.-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2016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.— 112с. 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N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978-5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360-03890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0/,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8B30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епар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ом об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bookmarkStart w:id="0" w:name="_GoBack"/>
      <w:bookmarkEnd w:id="0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тва образова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Федер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5D4D" w:rsidRDefault="00FE5D4D" w:rsidP="00FE5D4D">
      <w:pPr>
        <w:widowControl w:val="0"/>
        <w:spacing w:line="360" w:lineRule="auto"/>
        <w:ind w:left="361"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B30C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 алгеб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 w:rsidRPr="008B30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сы) и ге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8B30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 концепции преподавании математики в средней школе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ой А.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.Пол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Яки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ром – ав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ков, вк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чён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ых в систе</w:t>
      </w:r>
      <w:r w:rsidRPr="008B30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B3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B30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тм 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B30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5D4D" w:rsidRPr="008B30CE" w:rsidRDefault="00FE5D4D" w:rsidP="00FE5D4D">
      <w:pPr>
        <w:widowControl w:val="0"/>
        <w:spacing w:line="360" w:lineRule="auto"/>
        <w:ind w:left="361"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Соответствуют федеральному государственному образовательному стандарту основного общего образования (2010г.)</w:t>
      </w:r>
    </w:p>
    <w:p w:rsidR="00FE5D4D" w:rsidRDefault="00FE5D4D" w:rsidP="00FE5D4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на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8B30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лгебра.7-9 клас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ы»: учебники для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углубленного изучения алгебры  </w:t>
      </w:r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общеобразовательных учреждений / А.Г. </w:t>
      </w:r>
      <w:proofErr w:type="gramStart"/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Мерзляк</w:t>
      </w:r>
      <w:proofErr w:type="gramEnd"/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В.Б. Полонский, М.С. Якир. – М.</w:t>
      </w:r>
      <w:proofErr w:type="gramStart"/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End"/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2019</w:t>
      </w:r>
    </w:p>
    <w:p w:rsidR="00214538" w:rsidRDefault="00214538" w:rsidP="0021453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4538">
        <w:rPr>
          <w:rFonts w:ascii="Times New Roman" w:hAnsi="Times New Roman" w:cs="Times New Roman"/>
          <w:sz w:val="28"/>
          <w:szCs w:val="28"/>
        </w:rPr>
        <w:t xml:space="preserve">Учебный курс построен на основе Федерального государственного образовательного стандарта с учетом Концепции математического образования и ориентирован на требования к результатам образования, содержащимся в Примерной основной образовательной программе основного общего образования в соответствии с особенностями углублённого уровня изучения математики. В программе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</w:t>
      </w:r>
      <w:r w:rsidRPr="00214538">
        <w:rPr>
          <w:rFonts w:ascii="Times New Roman" w:hAnsi="Times New Roman" w:cs="Times New Roman"/>
          <w:sz w:val="28"/>
          <w:szCs w:val="28"/>
        </w:rPr>
        <w:lastRenderedPageBreak/>
        <w:t xml:space="preserve">идентичности, коммуникативных качеств личности и способствуют формированию ключевой компетенции — </w:t>
      </w:r>
      <w:r w:rsidRPr="00214538">
        <w:rPr>
          <w:rFonts w:ascii="Times New Roman" w:hAnsi="Times New Roman" w:cs="Times New Roman"/>
          <w:i/>
          <w:sz w:val="28"/>
          <w:szCs w:val="28"/>
        </w:rPr>
        <w:t>умения учиться.</w:t>
      </w:r>
    </w:p>
    <w:p w:rsidR="00FE5D4D" w:rsidRDefault="00214538" w:rsidP="0021453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4538">
        <w:rPr>
          <w:rFonts w:ascii="Times New Roman" w:hAnsi="Times New Roman" w:cs="Times New Roman"/>
          <w:sz w:val="28"/>
          <w:szCs w:val="28"/>
        </w:rPr>
        <w:t xml:space="preserve"> Данная программа ориентирована на реализацию </w:t>
      </w:r>
      <w:proofErr w:type="spellStart"/>
      <w:r w:rsidRPr="00214538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538">
        <w:rPr>
          <w:rFonts w:ascii="Times New Roman" w:hAnsi="Times New Roman" w:cs="Times New Roman"/>
          <w:sz w:val="28"/>
          <w:szCs w:val="28"/>
        </w:rPr>
        <w:t xml:space="preserve"> подхода к проце</w:t>
      </w:r>
      <w:r>
        <w:rPr>
          <w:rFonts w:ascii="Times New Roman" w:hAnsi="Times New Roman" w:cs="Times New Roman"/>
          <w:sz w:val="28"/>
          <w:szCs w:val="28"/>
        </w:rPr>
        <w:t>ссу обучения, кото</w:t>
      </w:r>
      <w:r w:rsidRPr="00214538">
        <w:rPr>
          <w:rFonts w:ascii="Times New Roman" w:hAnsi="Times New Roman" w:cs="Times New Roman"/>
          <w:sz w:val="28"/>
          <w:szCs w:val="28"/>
        </w:rPr>
        <w:t>рый обеспечивает соответствие учебной деятельности учащихся их возрасту и индивидуальному развитию, а также построение разнообразных образовательных индивидуальных траекторий для каждого учащегося, в том числе для одарённых детей.</w:t>
      </w:r>
    </w:p>
    <w:p w:rsidR="00FE5D4D" w:rsidRDefault="00214538" w:rsidP="00FE5D4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4538">
        <w:rPr>
          <w:rFonts w:ascii="Times New Roman" w:hAnsi="Times New Roman" w:cs="Times New Roman"/>
          <w:sz w:val="28"/>
          <w:szCs w:val="28"/>
        </w:rPr>
        <w:t xml:space="preserve"> Программа направлена на достижение следующих целей:</w:t>
      </w:r>
    </w:p>
    <w:p w:rsidR="00FE5D4D" w:rsidRDefault="00214538" w:rsidP="00FE5D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4538">
        <w:rPr>
          <w:rFonts w:ascii="Times New Roman" w:hAnsi="Times New Roman" w:cs="Times New Roman"/>
          <w:sz w:val="28"/>
          <w:szCs w:val="28"/>
        </w:rPr>
        <w:t xml:space="preserve"> • формирование целостного представления о современном мире;</w:t>
      </w:r>
    </w:p>
    <w:p w:rsidR="00FE5D4D" w:rsidRDefault="00214538" w:rsidP="00FE5D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4538">
        <w:rPr>
          <w:rFonts w:ascii="Times New Roman" w:hAnsi="Times New Roman" w:cs="Times New Roman"/>
          <w:sz w:val="28"/>
          <w:szCs w:val="28"/>
        </w:rPr>
        <w:t xml:space="preserve"> • развитие интеллектуальных и творческих способностей учащихся, а также индивидуальности личности;</w:t>
      </w:r>
    </w:p>
    <w:p w:rsidR="00FE5D4D" w:rsidRDefault="00214538" w:rsidP="00FE5D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4538">
        <w:rPr>
          <w:rFonts w:ascii="Times New Roman" w:hAnsi="Times New Roman" w:cs="Times New Roman"/>
          <w:sz w:val="28"/>
          <w:szCs w:val="28"/>
        </w:rPr>
        <w:t xml:space="preserve"> • формирование осознанного выбора индивидуальной образовательной траектории. </w:t>
      </w:r>
    </w:p>
    <w:p w:rsidR="00FE5D4D" w:rsidRDefault="00214538" w:rsidP="00FE5D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4538">
        <w:rPr>
          <w:rFonts w:ascii="Times New Roman" w:hAnsi="Times New Roman" w:cs="Times New Roman"/>
          <w:sz w:val="28"/>
          <w:szCs w:val="28"/>
        </w:rPr>
        <w:t>В построении программы обучения алгебре ведущими методологическими ориентирами выступают:</w:t>
      </w:r>
    </w:p>
    <w:p w:rsidR="00FE5D4D" w:rsidRDefault="00214538" w:rsidP="00FE5D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4538">
        <w:rPr>
          <w:rFonts w:ascii="Times New Roman" w:hAnsi="Times New Roman" w:cs="Times New Roman"/>
          <w:sz w:val="28"/>
          <w:szCs w:val="28"/>
        </w:rPr>
        <w:t xml:space="preserve"> • интегративный подход к построению обучения в современной школе с ориентацией на </w:t>
      </w:r>
      <w:proofErr w:type="spellStart"/>
      <w:r w:rsidRPr="0021453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14538">
        <w:rPr>
          <w:rFonts w:ascii="Times New Roman" w:hAnsi="Times New Roman" w:cs="Times New Roman"/>
          <w:sz w:val="28"/>
          <w:szCs w:val="28"/>
        </w:rPr>
        <w:t xml:space="preserve"> связи и отображение роли школьных предметов в целостной картине окружающего мира и исторической ретроспективе; </w:t>
      </w:r>
    </w:p>
    <w:p w:rsidR="00FE5D4D" w:rsidRDefault="00214538" w:rsidP="00FE5D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4538">
        <w:rPr>
          <w:rFonts w:ascii="Times New Roman" w:hAnsi="Times New Roman" w:cs="Times New Roman"/>
          <w:sz w:val="28"/>
          <w:szCs w:val="28"/>
        </w:rPr>
        <w:t>• современные концепции математического образования в общеобразовательной школе;</w:t>
      </w:r>
    </w:p>
    <w:p w:rsidR="00FE5D4D" w:rsidRDefault="00214538" w:rsidP="00FE5D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4538">
        <w:rPr>
          <w:rFonts w:ascii="Times New Roman" w:hAnsi="Times New Roman" w:cs="Times New Roman"/>
          <w:sz w:val="28"/>
          <w:szCs w:val="28"/>
        </w:rPr>
        <w:t xml:space="preserve"> • принцип личностно ориентированного развивающего обучения. </w:t>
      </w:r>
    </w:p>
    <w:p w:rsidR="009B792F" w:rsidRPr="00FE5D4D" w:rsidRDefault="00214538" w:rsidP="00FE5D4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14538">
        <w:rPr>
          <w:rFonts w:ascii="Times New Roman" w:hAnsi="Times New Roman" w:cs="Times New Roman"/>
          <w:sz w:val="28"/>
          <w:szCs w:val="28"/>
        </w:rPr>
        <w:t xml:space="preserve">Программа реализует авторские идеи развивающего углублённого обучения алгебре, которое достигается особенностями изложения теоретического материала и системой упражнений на сравнение, анализ, </w:t>
      </w:r>
      <w:r w:rsidRPr="00214538">
        <w:rPr>
          <w:rFonts w:ascii="Times New Roman" w:hAnsi="Times New Roman" w:cs="Times New Roman"/>
          <w:sz w:val="28"/>
          <w:szCs w:val="28"/>
        </w:rPr>
        <w:lastRenderedPageBreak/>
        <w:t>выделение главного, установление связей, классификацию, обобщение и  систематизацию. Особо акцентируется содержательное раскрытие алгебраических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</w:t>
      </w:r>
      <w:r>
        <w:t xml:space="preserve">ера.  </w:t>
      </w:r>
    </w:p>
    <w:sectPr w:rsidR="009B792F" w:rsidRPr="00FE5D4D" w:rsidSect="009B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14538"/>
    <w:rsid w:val="00214538"/>
    <w:rsid w:val="009B792F"/>
    <w:rsid w:val="00FE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2021-02-28T17:08:00Z</dcterms:created>
  <dcterms:modified xsi:type="dcterms:W3CDTF">2021-02-28T17:27:00Z</dcterms:modified>
</cp:coreProperties>
</file>