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Аннотация на программу по технологии для 5 – 8 классов (мальчики)</w:t>
      </w:r>
    </w:p>
    <w:p w:rsidR="00994B59" w:rsidRDefault="00994B59" w:rsidP="008A2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Балтахинова</w:t>
      </w:r>
      <w:proofErr w:type="spellEnd"/>
      <w:r>
        <w:rPr>
          <w:b/>
          <w:bCs/>
          <w:color w:val="000000"/>
          <w:sz w:val="27"/>
          <w:szCs w:val="27"/>
        </w:rPr>
        <w:t xml:space="preserve"> П.Н. – учителя высшей категории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Настоящая программа по технологии, для 5 – 8 классов, составлена на основе примерной программы основного общего образования по направлению «Технология», созданной на основе федерального компонента государственного стандарта основного общего образования. Программа раскрывает цели и содержание общей стратегии обучения, воспитания и развития, учащихся средствами данного учебного обучения, конкретизирует содержание предметных тем образовательного стандарта, даёт распределение учебных по разделам курса и последовательность изучения тем и разделов учебного предмета.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по технологии представляет собой целостный документ, включающий три раздела: </w:t>
      </w:r>
      <w:r>
        <w:rPr>
          <w:b/>
          <w:bCs/>
          <w:i/>
          <w:iCs/>
          <w:color w:val="000000"/>
          <w:sz w:val="27"/>
          <w:szCs w:val="27"/>
        </w:rPr>
        <w:t>пояснительную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записку</w:t>
      </w:r>
      <w:r>
        <w:rPr>
          <w:i/>
          <w:iCs/>
          <w:color w:val="000000"/>
          <w:sz w:val="27"/>
          <w:szCs w:val="27"/>
        </w:rPr>
        <w:t>; </w:t>
      </w:r>
      <w:r>
        <w:rPr>
          <w:b/>
          <w:bCs/>
          <w:i/>
          <w:iCs/>
          <w:color w:val="000000"/>
          <w:sz w:val="27"/>
          <w:szCs w:val="27"/>
        </w:rPr>
        <w:t>календарно – тематический план; требования </w:t>
      </w:r>
      <w:r>
        <w:rPr>
          <w:color w:val="000000"/>
          <w:sz w:val="27"/>
          <w:szCs w:val="27"/>
        </w:rPr>
        <w:t>к уровню подготовки учащихся.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разработана для обучения школьников 5 – 8 классов и рассчитана на 68 час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5 – 8 классах. Для 8 – </w:t>
      </w:r>
      <w:proofErr w:type="spellStart"/>
      <w:r>
        <w:rPr>
          <w:color w:val="000000"/>
          <w:sz w:val="27"/>
          <w:szCs w:val="27"/>
        </w:rPr>
        <w:t>го</w:t>
      </w:r>
      <w:proofErr w:type="spellEnd"/>
      <w:r>
        <w:rPr>
          <w:color w:val="000000"/>
          <w:sz w:val="27"/>
          <w:szCs w:val="27"/>
        </w:rPr>
        <w:t xml:space="preserve"> класса программа составлена из расчета: 34 часа из федерального компонента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Технология – </w:t>
      </w:r>
      <w:r>
        <w:rPr>
          <w:color w:val="000000"/>
          <w:sz w:val="27"/>
          <w:szCs w:val="27"/>
        </w:rPr>
        <w:t>это преобразующая деятельность человека, направленная на удовлетворение нужд и потребностей людей. Она включает процессы, связанные с преобразованием вещества, энергии, информации, при этом оказывает влияние на природу и общество, создаёт новый рукотворный мир. Результатом технологической деятельности являются продукты труда, соответствующие определённым характеристикам.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составлена с учетом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 «</w:t>
      </w:r>
      <w:proofErr w:type="spellStart"/>
      <w:r>
        <w:rPr>
          <w:color w:val="000000"/>
          <w:sz w:val="27"/>
          <w:szCs w:val="27"/>
        </w:rPr>
        <w:t>Технология</w:t>
      </w:r>
      <w:proofErr w:type="gramStart"/>
      <w:r>
        <w:rPr>
          <w:color w:val="000000"/>
          <w:sz w:val="27"/>
          <w:szCs w:val="27"/>
        </w:rPr>
        <w:t>»в</w:t>
      </w:r>
      <w:proofErr w:type="spellEnd"/>
      <w:proofErr w:type="gramEnd"/>
      <w:r>
        <w:rPr>
          <w:color w:val="000000"/>
          <w:sz w:val="27"/>
          <w:szCs w:val="27"/>
        </w:rPr>
        <w:t xml:space="preserve">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профессионального самоопределения в условиях рынка труда. Образовательная область «Технология» является необходимым компонентом общего образования школьников, предоставляя им возможность </w:t>
      </w:r>
      <w:r>
        <w:rPr>
          <w:b/>
          <w:bCs/>
          <w:color w:val="000000"/>
          <w:sz w:val="27"/>
          <w:szCs w:val="27"/>
        </w:rPr>
        <w:t>применить</w:t>
      </w:r>
      <w:r>
        <w:rPr>
          <w:color w:val="000000"/>
          <w:sz w:val="27"/>
          <w:szCs w:val="27"/>
        </w:rPr>
        <w:t xml:space="preserve"> на практике знания основ наук. Обучение школьников технологии строится на основе освоения конкретных процессов преобразования и использования материалов. Каждый раздел программы включает в себя основные теоретические сведения практические работы и рекомендуемые объекты труда. 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</w:t>
      </w:r>
      <w:r>
        <w:rPr>
          <w:color w:val="000000"/>
          <w:sz w:val="27"/>
          <w:szCs w:val="27"/>
        </w:rPr>
        <w:t>:</w:t>
      </w:r>
    </w:p>
    <w:p w:rsidR="008A2ED8" w:rsidRDefault="008A2ED8" w:rsidP="008A2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освоение</w:t>
      </w:r>
      <w:r>
        <w:rPr>
          <w:color w:val="000000"/>
          <w:sz w:val="27"/>
          <w:szCs w:val="27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A2ED8" w:rsidRDefault="008A2ED8" w:rsidP="008A2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овладение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общетрудовыми</w:t>
      </w:r>
      <w:proofErr w:type="spellEnd"/>
      <w:r>
        <w:rPr>
          <w:color w:val="000000"/>
          <w:sz w:val="27"/>
          <w:szCs w:val="27"/>
        </w:rPr>
        <w:t xml:space="preserve"> и специальными умениями, необходимыми для поиска и использования технологической информации, проектирования и </w:t>
      </w:r>
      <w:r>
        <w:rPr>
          <w:color w:val="000000"/>
          <w:sz w:val="27"/>
          <w:szCs w:val="27"/>
        </w:rPr>
        <w:lastRenderedPageBreak/>
        <w:t>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A2ED8" w:rsidRDefault="008A2ED8" w:rsidP="008A2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</w:t>
      </w:r>
      <w:r>
        <w:rPr>
          <w:color w:val="000000"/>
          <w:sz w:val="27"/>
          <w:szCs w:val="27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A2ED8" w:rsidRDefault="008A2ED8" w:rsidP="008A2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воспитание</w:t>
      </w:r>
      <w:r>
        <w:rPr>
          <w:color w:val="000000"/>
          <w:sz w:val="27"/>
          <w:szCs w:val="27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A2ED8" w:rsidRDefault="008A2ED8" w:rsidP="008A2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получение</w:t>
      </w:r>
      <w:r>
        <w:rPr>
          <w:color w:val="000000"/>
          <w:sz w:val="27"/>
          <w:szCs w:val="27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Современное производство и профессиональное образование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Выявление рейтинга профессий в регионе, разработка структуры предприятия определенного вида деятельности, слайд – фильм о своей будущей профессии, совмещение учебы и работы, «Школьная биржа труда», исчезающие профессии, новые профессии, новые профессии, сравнение возможных траекторий получения образования.</w:t>
      </w:r>
      <w:proofErr w:type="gramEnd"/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Программа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технологи для изучения в 5 – 8 классах включает:</w:t>
      </w:r>
    </w:p>
    <w:p w:rsidR="008A2ED8" w:rsidRDefault="008A2ED8" w:rsidP="008A2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«Технологии создания изделий из древесных и поделочных материалов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A2ED8" w:rsidRDefault="008A2ED8" w:rsidP="008A2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«Технология создания изделий из материалов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A2ED8" w:rsidRDefault="008A2ED8" w:rsidP="008A2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«Графическое представление и моделирование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A2ED8" w:rsidRPr="008A2ED8" w:rsidRDefault="008A2ED8" w:rsidP="008A2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«Декоративно – прикладное творчество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A2ED8" w:rsidRDefault="008A2ED8" w:rsidP="008A2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«Технологии ведения дома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A2ED8" w:rsidRDefault="008A2ED8" w:rsidP="008A2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«Современное производство и профессиональное образование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A2ED8" w:rsidRDefault="008A2ED8" w:rsidP="008A2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«Творческая, проектная деятельность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УМК: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Технология: учебник для учащихся общеобразовательных </w:t>
      </w:r>
      <w:proofErr w:type="gramStart"/>
      <w:r>
        <w:rPr>
          <w:color w:val="000000"/>
          <w:sz w:val="27"/>
          <w:szCs w:val="27"/>
        </w:rPr>
        <w:t>учреждении</w:t>
      </w:r>
      <w:proofErr w:type="gramEnd"/>
      <w:r>
        <w:rPr>
          <w:color w:val="000000"/>
          <w:sz w:val="27"/>
          <w:szCs w:val="27"/>
        </w:rPr>
        <w:t xml:space="preserve">. Под </w:t>
      </w:r>
      <w:proofErr w:type="spellStart"/>
      <w:r>
        <w:rPr>
          <w:color w:val="000000"/>
          <w:sz w:val="27"/>
          <w:szCs w:val="27"/>
        </w:rPr>
        <w:t>ред.В.М.Казакевича</w:t>
      </w:r>
      <w:proofErr w:type="gramStart"/>
      <w:r>
        <w:rPr>
          <w:color w:val="000000"/>
          <w:sz w:val="27"/>
          <w:szCs w:val="27"/>
        </w:rPr>
        <w:t>,Г</w:t>
      </w:r>
      <w:proofErr w:type="gramEnd"/>
      <w:r>
        <w:rPr>
          <w:color w:val="000000"/>
          <w:sz w:val="27"/>
          <w:szCs w:val="27"/>
        </w:rPr>
        <w:t>.А.Молевой</w:t>
      </w:r>
      <w:proofErr w:type="spellEnd"/>
      <w:r>
        <w:rPr>
          <w:color w:val="000000"/>
          <w:sz w:val="27"/>
          <w:szCs w:val="27"/>
        </w:rPr>
        <w:t xml:space="preserve">. – </w:t>
      </w:r>
      <w:proofErr w:type="spellStart"/>
      <w:r>
        <w:rPr>
          <w:color w:val="000000"/>
          <w:sz w:val="27"/>
          <w:szCs w:val="27"/>
        </w:rPr>
        <w:t>М.:Дрофа</w:t>
      </w:r>
      <w:proofErr w:type="spellEnd"/>
      <w:r>
        <w:rPr>
          <w:color w:val="000000"/>
          <w:sz w:val="27"/>
          <w:szCs w:val="27"/>
        </w:rPr>
        <w:t>. 2015.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ориентирована на использование учебника «Технология» для учащихся 6 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общеобразовательных учреждений (вариант для мальчиков) / / под редакцией</w:t>
      </w:r>
      <w:r w:rsidRPr="008A2ED8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ред.В.М.Казакевича</w:t>
      </w:r>
      <w:proofErr w:type="gramStart"/>
      <w:r>
        <w:rPr>
          <w:color w:val="000000"/>
          <w:sz w:val="27"/>
          <w:szCs w:val="27"/>
        </w:rPr>
        <w:t>,Г</w:t>
      </w:r>
      <w:proofErr w:type="gramEnd"/>
      <w:r>
        <w:rPr>
          <w:color w:val="000000"/>
          <w:sz w:val="27"/>
          <w:szCs w:val="27"/>
        </w:rPr>
        <w:t>.А.Молевой</w:t>
      </w:r>
      <w:proofErr w:type="spellEnd"/>
      <w:r>
        <w:rPr>
          <w:color w:val="000000"/>
          <w:sz w:val="27"/>
          <w:szCs w:val="27"/>
        </w:rPr>
        <w:t xml:space="preserve"> - М:</w:t>
      </w:r>
      <w:r w:rsidRPr="008A2E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Дрофа. 2015. 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Требования по разделам технологической подготовки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результате изучения технологии ученик в зависимости от изучаемого раздела должен: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СОЗДАНИЕ ИЗДЕЛИЙ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КОНСТРУКЦИОННЫХ И ПОДЕЛОЧНЫХ МАТЕРИЛОВ</w:t>
      </w:r>
    </w:p>
    <w:p w:rsidR="008A2ED8" w:rsidRDefault="008A2ED8" w:rsidP="008A2E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Знать/понимать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</w:t>
      </w:r>
    </w:p>
    <w:p w:rsidR="008A2ED8" w:rsidRDefault="008A2ED8" w:rsidP="008A2E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Уметь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формированием; осуществлять инструментальный </w:t>
      </w:r>
      <w:r>
        <w:rPr>
          <w:color w:val="000000"/>
          <w:sz w:val="27"/>
          <w:szCs w:val="27"/>
        </w:rPr>
        <w:lastRenderedPageBreak/>
        <w:t>контроль качества изготовляемого изделия (детали); осуществлять монтаж изделия; выполнять отделку изделий; осуществлять один из распространённых в регионе видов декоративно – прикладной обработки материалов.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Использовать приобретенные знания и умения в практической деятельности и повседневной жизни:</w:t>
      </w:r>
    </w:p>
    <w:p w:rsidR="008A2ED8" w:rsidRDefault="008A2ED8" w:rsidP="008A2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изготовления или ремонта изделий из конструкционных и поделочных материалов; защиты изделий от воздействия окружающей среды, выполнение декоративно – прикладной обработки материалов и повышения потребительских качеств изделий.</w:t>
      </w:r>
    </w:p>
    <w:p w:rsidR="000132B6" w:rsidRDefault="000132B6"/>
    <w:sectPr w:rsidR="0001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8DC"/>
    <w:multiLevelType w:val="multilevel"/>
    <w:tmpl w:val="FB2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E56B1"/>
    <w:multiLevelType w:val="multilevel"/>
    <w:tmpl w:val="2678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21100"/>
    <w:multiLevelType w:val="multilevel"/>
    <w:tmpl w:val="ADB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1536F"/>
    <w:multiLevelType w:val="multilevel"/>
    <w:tmpl w:val="211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E721A"/>
    <w:multiLevelType w:val="multilevel"/>
    <w:tmpl w:val="3118B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D8"/>
    <w:rsid w:val="000132B6"/>
    <w:rsid w:val="00065EE4"/>
    <w:rsid w:val="00286EA2"/>
    <w:rsid w:val="008A2ED8"/>
    <w:rsid w:val="00994B59"/>
    <w:rsid w:val="009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2021-03-01T07:03:00Z</dcterms:created>
  <dcterms:modified xsi:type="dcterms:W3CDTF">2021-03-01T07:03:00Z</dcterms:modified>
</cp:coreProperties>
</file>