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4E7" w:rsidRPr="000B04E7" w:rsidRDefault="000B04E7" w:rsidP="000B04E7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color w:val="12A4D8"/>
          <w:kern w:val="36"/>
          <w:sz w:val="28"/>
          <w:szCs w:val="28"/>
          <w:lang w:eastAsia="ru-RU"/>
        </w:rPr>
      </w:pPr>
      <w:bookmarkStart w:id="0" w:name="_GoBack"/>
      <w:bookmarkEnd w:id="0"/>
      <w:r w:rsidRPr="000B04E7">
        <w:rPr>
          <w:rFonts w:ascii="Verdana" w:eastAsia="Times New Roman" w:hAnsi="Verdana" w:cs="Times New Roman"/>
          <w:color w:val="12A4D8"/>
          <w:kern w:val="36"/>
          <w:sz w:val="28"/>
          <w:szCs w:val="28"/>
          <w:lang w:eastAsia="ru-RU"/>
        </w:rPr>
        <w:t>Условия питания и охрана здоровья</w:t>
      </w:r>
    </w:p>
    <w:p w:rsidR="000B04E7" w:rsidRPr="000B04E7" w:rsidRDefault="000B04E7" w:rsidP="000B04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4E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приоритетных направлений в «Физико-математической школе №56» является сохранение здоровья учащихся, так как именно в школьный период формируется здоровье человека на всю жизнь; кроме того, развитие полноценной личности немыслимо без сохранения и поддержания здоровья. Наша школа работает по программам «Здоровое поколение — здоровье нации», «Приятного аппетита», «Планета здоровья».</w:t>
      </w:r>
    </w:p>
    <w:p w:rsidR="000B04E7" w:rsidRPr="000B04E7" w:rsidRDefault="000B04E7" w:rsidP="000B04E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0B04E7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  В школе работает оборудованный медицинский кабинет, который прошёл лицензирование. С первого класса на каждого ученика школы заведена личная медицинская карта, в которую при каждом медицинском осмотре вносятся все показатели состояния здоровья ребенка. Она позволяет проследить, как развивается и взрослеет ученик, какие и когда у него появились отклонения в здоровье. Два раза в год врачи — специалисты проводят осмотр детей: исследование остроты зрения, слуха, выявление нарушений опорно-двигательного аппарата и других заболеваний. Данные медицинского осмотра доводятся до сведения родителей, классных руководителей и учитываются учителями — предметниками при работе с учащимися.</w:t>
      </w:r>
    </w:p>
    <w:p w:rsidR="000B04E7" w:rsidRPr="000B04E7" w:rsidRDefault="000B04E7" w:rsidP="000B04E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0B04E7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Сотрудничество с заинтересованными учреждениями и организациями, таких как Городской центр здоровья, БСПМ, Центр диагностики и консультирования, Республиканский наркологический диспансер, Республиканский центр по профилактике и борьбе со СПИДОМ и инфекционными заболеваниями.</w:t>
      </w:r>
    </w:p>
    <w:p w:rsidR="000B04E7" w:rsidRPr="000B04E7" w:rsidRDefault="000B04E7" w:rsidP="000B04E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0B04E7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   В образовательном процессе широко используются </w:t>
      </w:r>
      <w:proofErr w:type="spellStart"/>
      <w:r w:rsidRPr="000B04E7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0B04E7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технологии: проведение гимнастики для глаз, направленное на снятие зрительного утомления; физкультминутки, направленные на уменьшение эмоционального напряжения и улучшение деятельности ЦНС, на снятие напряжения опорно-двигательного аппарата.</w:t>
      </w:r>
    </w:p>
    <w:p w:rsidR="000B04E7" w:rsidRPr="000B04E7" w:rsidRDefault="000B04E7" w:rsidP="000B04E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0B04E7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  Столовая работает для 1 и 2 смены, за день она обслуживает более 1000 учащихся. Основная цель это рациональное горячее питание. Также для школы выделены бюджетные средства для обеспечения бесплатным горячим питанием многодетным семьям, малоимущим и семьям находящимися в трудной жизненной ситуации.</w:t>
      </w:r>
    </w:p>
    <w:p w:rsidR="003A0059" w:rsidRPr="000B04E7" w:rsidRDefault="002538DD">
      <w:pPr>
        <w:rPr>
          <w:sz w:val="28"/>
          <w:szCs w:val="28"/>
        </w:rPr>
      </w:pPr>
    </w:p>
    <w:sectPr w:rsidR="003A0059" w:rsidRPr="000B04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745"/>
    <w:rsid w:val="000B04E7"/>
    <w:rsid w:val="002538DD"/>
    <w:rsid w:val="00277506"/>
    <w:rsid w:val="00705745"/>
    <w:rsid w:val="007F4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0949A1-E297-49F4-99B0-07D3F41E2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95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Nadezhda</dc:creator>
  <cp:keywords/>
  <dc:description/>
  <cp:lastModifiedBy>Nadezhda</cp:lastModifiedBy>
  <cp:revision>2</cp:revision>
  <dcterms:created xsi:type="dcterms:W3CDTF">2018-10-25T05:28:00Z</dcterms:created>
  <dcterms:modified xsi:type="dcterms:W3CDTF">2018-10-25T05:28:00Z</dcterms:modified>
</cp:coreProperties>
</file>